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820CB0" w14:textId="040E9DC7" w:rsidR="0029432E" w:rsidRDefault="005F73FD" w:rsidP="0029432E">
      <w:pPr>
        <w:jc w:val="center"/>
      </w:pPr>
      <w:r>
        <w:rPr>
          <w:noProof/>
        </w:rPr>
        <w:drawing>
          <wp:inline distT="0" distB="0" distL="0" distR="0" wp14:anchorId="52539038" wp14:editId="67FA2FF4">
            <wp:extent cx="501650" cy="742950"/>
            <wp:effectExtent l="0" t="0" r="0" b="0"/>
            <wp:docPr id="1" name="Picture 1" descr="cuashieldbox-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ashieldbox-2c"/>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1650" cy="742950"/>
                    </a:xfrm>
                    <a:prstGeom prst="rect">
                      <a:avLst/>
                    </a:prstGeom>
                    <a:noFill/>
                    <a:ln>
                      <a:noFill/>
                    </a:ln>
                  </pic:spPr>
                </pic:pic>
              </a:graphicData>
            </a:graphic>
          </wp:inline>
        </w:drawing>
      </w:r>
    </w:p>
    <w:p w14:paraId="472DAC41" w14:textId="77777777" w:rsidR="0029432E" w:rsidRPr="00BB3152" w:rsidRDefault="0029432E" w:rsidP="008B0D7C">
      <w:pPr>
        <w:spacing w:after="0" w:line="240" w:lineRule="auto"/>
        <w:jc w:val="center"/>
        <w:rPr>
          <w:b/>
          <w:smallCaps/>
        </w:rPr>
      </w:pPr>
      <w:r w:rsidRPr="00BB3152">
        <w:rPr>
          <w:b/>
          <w:smallCaps/>
        </w:rPr>
        <w:t>The Catholic University</w:t>
      </w:r>
      <w:r>
        <w:rPr>
          <w:b/>
          <w:smallCaps/>
        </w:rPr>
        <w:t xml:space="preserve"> O</w:t>
      </w:r>
      <w:r w:rsidRPr="00BB3152">
        <w:rPr>
          <w:b/>
          <w:smallCaps/>
        </w:rPr>
        <w:t>f America</w:t>
      </w:r>
    </w:p>
    <w:p w14:paraId="3E361E3E" w14:textId="77777777" w:rsidR="0029432E" w:rsidRPr="00BB3152" w:rsidRDefault="0029432E" w:rsidP="008B0D7C">
      <w:pPr>
        <w:spacing w:after="0" w:line="240" w:lineRule="auto"/>
        <w:jc w:val="center"/>
        <w:rPr>
          <w:i/>
          <w:sz w:val="20"/>
          <w:szCs w:val="20"/>
        </w:rPr>
      </w:pPr>
      <w:r w:rsidRPr="00BB3152">
        <w:rPr>
          <w:i/>
          <w:sz w:val="20"/>
          <w:szCs w:val="20"/>
        </w:rPr>
        <w:t>Department of Greek and Latin</w:t>
      </w:r>
    </w:p>
    <w:p w14:paraId="3D330831" w14:textId="77777777" w:rsidR="0029432E" w:rsidRPr="00BB3152" w:rsidRDefault="0029432E" w:rsidP="008B0D7C">
      <w:pPr>
        <w:spacing w:after="0" w:line="240" w:lineRule="auto"/>
        <w:jc w:val="center"/>
        <w:rPr>
          <w:i/>
          <w:sz w:val="20"/>
          <w:szCs w:val="20"/>
        </w:rPr>
      </w:pPr>
      <w:r w:rsidRPr="00BB3152">
        <w:rPr>
          <w:i/>
          <w:sz w:val="20"/>
          <w:szCs w:val="20"/>
        </w:rPr>
        <w:t xml:space="preserve">McMahon Hall </w:t>
      </w:r>
      <w:r>
        <w:rPr>
          <w:i/>
          <w:sz w:val="20"/>
          <w:szCs w:val="20"/>
        </w:rPr>
        <w:t>205</w:t>
      </w:r>
    </w:p>
    <w:p w14:paraId="69CE0735" w14:textId="77777777" w:rsidR="0029432E" w:rsidRDefault="0029432E" w:rsidP="008B0D7C">
      <w:pPr>
        <w:spacing w:after="0" w:line="240" w:lineRule="auto"/>
        <w:jc w:val="center"/>
        <w:rPr>
          <w:i/>
          <w:sz w:val="20"/>
          <w:szCs w:val="20"/>
        </w:rPr>
      </w:pPr>
      <w:smartTag w:uri="urn:schemas-microsoft-com:office:smarttags" w:element="place">
        <w:smartTag w:uri="urn:schemas-microsoft-com:office:smarttags" w:element="City">
          <w:r w:rsidRPr="00BB3152">
            <w:rPr>
              <w:i/>
              <w:sz w:val="20"/>
              <w:szCs w:val="20"/>
            </w:rPr>
            <w:t>Washington</w:t>
          </w:r>
        </w:smartTag>
        <w:r w:rsidRPr="00BB3152">
          <w:rPr>
            <w:i/>
            <w:sz w:val="20"/>
            <w:szCs w:val="20"/>
          </w:rPr>
          <w:t xml:space="preserve">, </w:t>
        </w:r>
        <w:smartTag w:uri="urn:schemas-microsoft-com:office:smarttags" w:element="State">
          <w:r w:rsidRPr="00BB3152">
            <w:rPr>
              <w:i/>
              <w:sz w:val="20"/>
              <w:szCs w:val="20"/>
            </w:rPr>
            <w:t>DC</w:t>
          </w:r>
        </w:smartTag>
        <w:r w:rsidRPr="00BB3152">
          <w:rPr>
            <w:i/>
            <w:sz w:val="20"/>
            <w:szCs w:val="20"/>
          </w:rPr>
          <w:t xml:space="preserve"> </w:t>
        </w:r>
        <w:smartTag w:uri="urn:schemas-microsoft-com:office:smarttags" w:element="PostalCode">
          <w:r w:rsidRPr="00BB3152">
            <w:rPr>
              <w:i/>
              <w:sz w:val="20"/>
              <w:szCs w:val="20"/>
            </w:rPr>
            <w:t>20064</w:t>
          </w:r>
        </w:smartTag>
      </w:smartTag>
    </w:p>
    <w:p w14:paraId="1FF75A11" w14:textId="77777777" w:rsidR="0029432E" w:rsidRPr="00BB3152" w:rsidRDefault="0029432E" w:rsidP="008B0D7C">
      <w:pPr>
        <w:spacing w:after="0" w:line="240" w:lineRule="auto"/>
        <w:jc w:val="center"/>
        <w:rPr>
          <w:i/>
          <w:sz w:val="20"/>
          <w:szCs w:val="20"/>
        </w:rPr>
      </w:pPr>
      <w:r>
        <w:rPr>
          <w:i/>
          <w:sz w:val="20"/>
          <w:szCs w:val="20"/>
        </w:rPr>
        <w:t>202-319-5216</w:t>
      </w:r>
    </w:p>
    <w:p w14:paraId="36C9EC7B" w14:textId="77777777" w:rsidR="0029432E" w:rsidRDefault="0029432E" w:rsidP="00D43496">
      <w:pPr>
        <w:spacing w:after="0" w:line="240" w:lineRule="auto"/>
        <w:jc w:val="center"/>
        <w:rPr>
          <w:b/>
          <w:bCs/>
          <w:smallCaps/>
          <w:color w:val="000000"/>
          <w:u w:val="single"/>
        </w:rPr>
      </w:pPr>
    </w:p>
    <w:p w14:paraId="44F5F49F" w14:textId="44E59675" w:rsidR="00D43496" w:rsidRDefault="00D43496" w:rsidP="00D43496">
      <w:pPr>
        <w:spacing w:after="0" w:line="240" w:lineRule="auto"/>
        <w:jc w:val="center"/>
        <w:rPr>
          <w:b/>
          <w:bCs/>
          <w:smallCaps/>
          <w:color w:val="000000"/>
          <w:u w:val="single"/>
        </w:rPr>
      </w:pPr>
      <w:r>
        <w:rPr>
          <w:b/>
          <w:bCs/>
          <w:smallCaps/>
          <w:color w:val="000000"/>
          <w:u w:val="single"/>
        </w:rPr>
        <w:t>Greek and Latin Graduate Travel Fund</w:t>
      </w:r>
    </w:p>
    <w:p w14:paraId="5A856767" w14:textId="368A7081" w:rsidR="00D43496" w:rsidRDefault="00D43496" w:rsidP="00D43496">
      <w:pPr>
        <w:spacing w:after="0" w:line="240" w:lineRule="auto"/>
      </w:pPr>
      <w:r w:rsidRPr="00D90124">
        <w:t xml:space="preserve">The </w:t>
      </w:r>
      <w:r w:rsidR="00D90124" w:rsidRPr="00D90124">
        <w:t>Graduate Student Association of</w:t>
      </w:r>
      <w:r w:rsidR="00D90124">
        <w:t xml:space="preserve"> the </w:t>
      </w:r>
      <w:r>
        <w:t>Department of Greek and Latin</w:t>
      </w:r>
      <w:r w:rsidRPr="00D43496">
        <w:t xml:space="preserve"> is happy to offer reimbursement grants to qualifying </w:t>
      </w:r>
      <w:r w:rsidR="0090472B">
        <w:t xml:space="preserve">departmental </w:t>
      </w:r>
      <w:r w:rsidRPr="00D43496">
        <w:t>graduate students</w:t>
      </w:r>
      <w:r w:rsidR="00B314E8">
        <w:t xml:space="preserve">, </w:t>
      </w:r>
      <w:r w:rsidR="0090472B">
        <w:t xml:space="preserve">to </w:t>
      </w:r>
      <w:r w:rsidR="00B314E8">
        <w:t>supplement reimbursement from the CUA Graduate Student Association and other sources (e.g. the Classical Association of the Atlantic States)</w:t>
      </w:r>
      <w:r w:rsidRPr="00D43496">
        <w:t xml:space="preserve">. </w:t>
      </w:r>
      <w:r w:rsidR="0090472B">
        <w:t>Funding is granted on a first-come, first-served</w:t>
      </w:r>
      <w:r w:rsidR="00553DF7">
        <w:t xml:space="preserve"> basis as funds are available, so we encourage you to</w:t>
      </w:r>
      <w:r>
        <w:t xml:space="preserve"> apply well in advance</w:t>
      </w:r>
      <w:r w:rsidR="00553DF7">
        <w:t>.</w:t>
      </w:r>
    </w:p>
    <w:p w14:paraId="7F29C9C2" w14:textId="77777777" w:rsidR="005736F5" w:rsidRDefault="005736F5" w:rsidP="00D43496">
      <w:pPr>
        <w:spacing w:after="0" w:line="240" w:lineRule="auto"/>
      </w:pPr>
    </w:p>
    <w:p w14:paraId="11D5B75C" w14:textId="18325CFF" w:rsidR="00D43496" w:rsidRDefault="0005184A" w:rsidP="00D43496">
      <w:pPr>
        <w:spacing w:after="0" w:line="240" w:lineRule="auto"/>
      </w:pPr>
      <w:r>
        <w:rPr>
          <w:b/>
        </w:rPr>
        <w:t>Eligible Students</w:t>
      </w:r>
      <w:r w:rsidR="00A567F7">
        <w:rPr>
          <w:b/>
        </w:rPr>
        <w:t>:</w:t>
      </w:r>
    </w:p>
    <w:p w14:paraId="582E514E" w14:textId="3D8E4A86" w:rsidR="00D43496" w:rsidRDefault="00553DF7" w:rsidP="00D43496">
      <w:pPr>
        <w:pStyle w:val="ListParagraph"/>
        <w:numPr>
          <w:ilvl w:val="0"/>
          <w:numId w:val="11"/>
        </w:numPr>
        <w:spacing w:after="0" w:line="240" w:lineRule="auto"/>
      </w:pPr>
      <w:r>
        <w:t>a</w:t>
      </w:r>
      <w:r w:rsidR="00D43496">
        <w:t>re fee-paying graduate student</w:t>
      </w:r>
      <w:r>
        <w:t>s</w:t>
      </w:r>
      <w:r w:rsidR="00D43496">
        <w:t xml:space="preserve"> in the Department of Greek and Latin,</w:t>
      </w:r>
    </w:p>
    <w:p w14:paraId="50829FDC" w14:textId="08335414" w:rsidR="00D43496" w:rsidRDefault="00D43496" w:rsidP="00D43496">
      <w:pPr>
        <w:pStyle w:val="ListParagraph"/>
        <w:numPr>
          <w:ilvl w:val="0"/>
          <w:numId w:val="11"/>
        </w:numPr>
        <w:spacing w:after="0" w:line="240" w:lineRule="auto"/>
      </w:pPr>
      <w:r>
        <w:t>are confirmed presenter</w:t>
      </w:r>
      <w:r w:rsidR="00553DF7">
        <w:t>s</w:t>
      </w:r>
      <w:r>
        <w:t xml:space="preserve"> at an </w:t>
      </w:r>
      <w:r w:rsidR="00541917">
        <w:t>academic</w:t>
      </w:r>
      <w:r>
        <w:t xml:space="preserve"> conference,</w:t>
      </w:r>
    </w:p>
    <w:p w14:paraId="7D2C329E" w14:textId="758DF868" w:rsidR="00D43496" w:rsidRPr="00D43496" w:rsidRDefault="00D43496" w:rsidP="00D43496">
      <w:pPr>
        <w:pStyle w:val="ListParagraph"/>
        <w:numPr>
          <w:ilvl w:val="0"/>
          <w:numId w:val="11"/>
        </w:numPr>
        <w:spacing w:after="0" w:line="240" w:lineRule="auto"/>
      </w:pPr>
      <w:r>
        <w:t>have already applied for funds from the GSA and</w:t>
      </w:r>
      <w:r w:rsidR="00553DF7">
        <w:t xml:space="preserve"> (if applicable)</w:t>
      </w:r>
      <w:r>
        <w:t xml:space="preserve"> the conference</w:t>
      </w:r>
      <w:r w:rsidR="0005184A">
        <w:t>.</w:t>
      </w:r>
    </w:p>
    <w:p w14:paraId="11EFEEF8" w14:textId="3CAF4A34" w:rsidR="0005184A" w:rsidRDefault="0005184A" w:rsidP="00D43496">
      <w:pPr>
        <w:spacing w:after="0" w:line="240" w:lineRule="auto"/>
        <w:rPr>
          <w:b/>
          <w:bCs/>
        </w:rPr>
      </w:pPr>
    </w:p>
    <w:p w14:paraId="47BC402C" w14:textId="5F26670B" w:rsidR="0005184A" w:rsidRPr="00D43496" w:rsidRDefault="0005184A" w:rsidP="0005184A">
      <w:pPr>
        <w:spacing w:after="0" w:line="240" w:lineRule="auto"/>
      </w:pPr>
      <w:r w:rsidRPr="00D43496">
        <w:rPr>
          <w:b/>
          <w:bCs/>
        </w:rPr>
        <w:t>Eligible Expenses</w:t>
      </w:r>
      <w:r>
        <w:rPr>
          <w:b/>
          <w:bCs/>
        </w:rPr>
        <w:t>:</w:t>
      </w:r>
    </w:p>
    <w:p w14:paraId="034E0DF0" w14:textId="399158E2" w:rsidR="0005184A" w:rsidRDefault="0005184A" w:rsidP="0005184A">
      <w:pPr>
        <w:spacing w:after="0" w:line="240" w:lineRule="auto"/>
      </w:pPr>
      <w:r>
        <w:t>Only expenses not covered by another source of funding will be considered for reimbursement.</w:t>
      </w:r>
    </w:p>
    <w:p w14:paraId="64CE1DC4" w14:textId="60902732" w:rsidR="0005184A" w:rsidRPr="00D43496" w:rsidRDefault="0005184A" w:rsidP="0005184A">
      <w:pPr>
        <w:numPr>
          <w:ilvl w:val="0"/>
          <w:numId w:val="2"/>
        </w:numPr>
        <w:spacing w:after="0" w:line="240" w:lineRule="auto"/>
      </w:pPr>
      <w:r w:rsidRPr="00D43496">
        <w:t xml:space="preserve">Plane, </w:t>
      </w:r>
      <w:r w:rsidR="0099291A">
        <w:t>r</w:t>
      </w:r>
      <w:r w:rsidRPr="00D43496">
        <w:t xml:space="preserve">ail, and </w:t>
      </w:r>
      <w:r w:rsidR="0099291A">
        <w:t>b</w:t>
      </w:r>
      <w:r w:rsidRPr="00D43496">
        <w:t>us tickets</w:t>
      </w:r>
    </w:p>
    <w:p w14:paraId="5258DFDD" w14:textId="0A87BA7E" w:rsidR="0005184A" w:rsidRDefault="0005184A" w:rsidP="0005184A">
      <w:pPr>
        <w:numPr>
          <w:ilvl w:val="0"/>
          <w:numId w:val="2"/>
        </w:numPr>
        <w:spacing w:after="0" w:line="240" w:lineRule="auto"/>
      </w:pPr>
      <w:r w:rsidRPr="00D43496">
        <w:t xml:space="preserve">Car </w:t>
      </w:r>
      <w:r w:rsidR="0099291A">
        <w:t>r</w:t>
      </w:r>
      <w:r w:rsidRPr="00D43496">
        <w:t>entals</w:t>
      </w:r>
    </w:p>
    <w:p w14:paraId="140A3184" w14:textId="351FCAF8" w:rsidR="0099291A" w:rsidRPr="00D43496" w:rsidRDefault="0099291A" w:rsidP="0005184A">
      <w:pPr>
        <w:numPr>
          <w:ilvl w:val="0"/>
          <w:numId w:val="2"/>
        </w:numPr>
        <w:spacing w:after="0" w:line="240" w:lineRule="auto"/>
      </w:pPr>
      <w:r>
        <w:t xml:space="preserve">Gas and tolls </w:t>
      </w:r>
    </w:p>
    <w:p w14:paraId="3690FE32" w14:textId="4DA02B17" w:rsidR="0005184A" w:rsidRPr="00D43496" w:rsidRDefault="0005184A" w:rsidP="0005184A">
      <w:pPr>
        <w:numPr>
          <w:ilvl w:val="0"/>
          <w:numId w:val="2"/>
        </w:numPr>
        <w:spacing w:after="0" w:line="240" w:lineRule="auto"/>
      </w:pPr>
      <w:r w:rsidRPr="00D43496">
        <w:t xml:space="preserve">Registration </w:t>
      </w:r>
      <w:r w:rsidR="0099291A">
        <w:t>f</w:t>
      </w:r>
      <w:r w:rsidRPr="00D43496">
        <w:t>ees</w:t>
      </w:r>
    </w:p>
    <w:p w14:paraId="7374A6FE" w14:textId="22D14E73" w:rsidR="0005184A" w:rsidRPr="00D43496" w:rsidRDefault="0005184A" w:rsidP="0005184A">
      <w:pPr>
        <w:numPr>
          <w:ilvl w:val="0"/>
          <w:numId w:val="2"/>
        </w:numPr>
        <w:spacing w:after="0" w:line="240" w:lineRule="auto"/>
      </w:pPr>
      <w:r w:rsidRPr="00D43496">
        <w:t xml:space="preserve">Lodging </w:t>
      </w:r>
      <w:r w:rsidR="0099291A">
        <w:t>f</w:t>
      </w:r>
      <w:r w:rsidRPr="00D43496">
        <w:t>ees</w:t>
      </w:r>
    </w:p>
    <w:p w14:paraId="5D374E84" w14:textId="286330AC" w:rsidR="0005184A" w:rsidRPr="00D43496" w:rsidRDefault="0005184A" w:rsidP="0005184A">
      <w:pPr>
        <w:numPr>
          <w:ilvl w:val="0"/>
          <w:numId w:val="2"/>
        </w:numPr>
        <w:spacing w:after="0" w:line="240" w:lineRule="auto"/>
      </w:pPr>
      <w:r w:rsidRPr="00D43496">
        <w:t xml:space="preserve">Presentation </w:t>
      </w:r>
      <w:r w:rsidR="0099291A">
        <w:t>m</w:t>
      </w:r>
      <w:r w:rsidRPr="00D43496">
        <w:t>aterials (e.g. poster printing/photo-copying)</w:t>
      </w:r>
    </w:p>
    <w:p w14:paraId="2DCBFBB1" w14:textId="38F9A055" w:rsidR="0005184A" w:rsidRPr="00D43496" w:rsidRDefault="0005184A" w:rsidP="0005184A">
      <w:pPr>
        <w:numPr>
          <w:ilvl w:val="0"/>
          <w:numId w:val="2"/>
        </w:numPr>
        <w:spacing w:after="0" w:line="240" w:lineRule="auto"/>
      </w:pPr>
      <w:r w:rsidRPr="00D43496">
        <w:t>Taxi</w:t>
      </w:r>
      <w:r>
        <w:t>, Uber, and Lyft</w:t>
      </w:r>
      <w:r w:rsidRPr="00D43496">
        <w:t xml:space="preserve"> </w:t>
      </w:r>
      <w:r w:rsidR="0099291A">
        <w:t>f</w:t>
      </w:r>
      <w:r w:rsidRPr="00D43496">
        <w:t>are</w:t>
      </w:r>
      <w:r w:rsidR="0099291A">
        <w:t>s</w:t>
      </w:r>
    </w:p>
    <w:p w14:paraId="058371B2" w14:textId="6F63C92C" w:rsidR="0005184A" w:rsidRDefault="0005184A" w:rsidP="0005184A">
      <w:pPr>
        <w:numPr>
          <w:ilvl w:val="0"/>
          <w:numId w:val="2"/>
        </w:numPr>
        <w:spacing w:after="0" w:line="240" w:lineRule="auto"/>
      </w:pPr>
      <w:r w:rsidRPr="00D43496">
        <w:t xml:space="preserve">Conference </w:t>
      </w:r>
      <w:r w:rsidR="0099291A">
        <w:t>b</w:t>
      </w:r>
      <w:r w:rsidRPr="00D43496">
        <w:t>anquets</w:t>
      </w:r>
    </w:p>
    <w:p w14:paraId="2BBE89E1" w14:textId="77777777" w:rsidR="0005184A" w:rsidRDefault="0005184A" w:rsidP="00D43496">
      <w:pPr>
        <w:spacing w:after="0" w:line="240" w:lineRule="auto"/>
        <w:rPr>
          <w:b/>
          <w:bCs/>
        </w:rPr>
      </w:pPr>
    </w:p>
    <w:p w14:paraId="1018D85C" w14:textId="14017E13" w:rsidR="00D43496" w:rsidRDefault="00D43496" w:rsidP="00D43496">
      <w:pPr>
        <w:spacing w:after="0" w:line="240" w:lineRule="auto"/>
        <w:rPr>
          <w:b/>
          <w:bCs/>
        </w:rPr>
      </w:pPr>
      <w:r w:rsidRPr="00D43496">
        <w:rPr>
          <w:b/>
          <w:bCs/>
        </w:rPr>
        <w:t xml:space="preserve">Funding </w:t>
      </w:r>
      <w:r w:rsidR="00947A12">
        <w:rPr>
          <w:b/>
          <w:bCs/>
        </w:rPr>
        <w:t>Policie</w:t>
      </w:r>
      <w:r w:rsidRPr="00D43496">
        <w:rPr>
          <w:b/>
          <w:bCs/>
        </w:rPr>
        <w:t>s</w:t>
      </w:r>
    </w:p>
    <w:p w14:paraId="5AE9EB2B" w14:textId="73DB5FB8" w:rsidR="00D43496" w:rsidRDefault="00947A12" w:rsidP="00D43496">
      <w:pPr>
        <w:numPr>
          <w:ilvl w:val="0"/>
          <w:numId w:val="10"/>
        </w:numPr>
        <w:spacing w:after="0" w:line="240" w:lineRule="auto"/>
      </w:pPr>
      <w:r>
        <w:t>An individual may receive up to</w:t>
      </w:r>
      <w:r w:rsidR="00D43496" w:rsidRPr="00D43496">
        <w:t xml:space="preserve"> $</w:t>
      </w:r>
      <w:r w:rsidR="00D43496">
        <w:t>25</w:t>
      </w:r>
      <w:r w:rsidR="00D43496" w:rsidRPr="00D43496">
        <w:t>0.00 per year. </w:t>
      </w:r>
    </w:p>
    <w:p w14:paraId="41F3FB99" w14:textId="4BC23D36" w:rsidR="001D0CB7" w:rsidRPr="00D43496" w:rsidRDefault="006077C7" w:rsidP="00D43496">
      <w:pPr>
        <w:numPr>
          <w:ilvl w:val="0"/>
          <w:numId w:val="10"/>
        </w:numPr>
        <w:spacing w:after="0" w:line="240" w:lineRule="auto"/>
      </w:pPr>
      <w:r>
        <w:t xml:space="preserve">An individual must apply for the grant </w:t>
      </w:r>
      <w:r w:rsidR="008273F2">
        <w:t>before travel.</w:t>
      </w:r>
    </w:p>
    <w:p w14:paraId="55EB32C7" w14:textId="77777777" w:rsidR="008D25D5" w:rsidRDefault="00D43496" w:rsidP="008D25D5">
      <w:pPr>
        <w:numPr>
          <w:ilvl w:val="0"/>
          <w:numId w:val="10"/>
        </w:numPr>
        <w:spacing w:after="0" w:line="240" w:lineRule="auto"/>
      </w:pPr>
      <w:r w:rsidRPr="00D43496">
        <w:t>No reimbursement will be issued until after the conference or travel.</w:t>
      </w:r>
    </w:p>
    <w:p w14:paraId="4E87AFA6" w14:textId="77777777" w:rsidR="008273F2" w:rsidRDefault="008D25D5" w:rsidP="008D25D5">
      <w:pPr>
        <w:numPr>
          <w:ilvl w:val="0"/>
          <w:numId w:val="10"/>
        </w:numPr>
        <w:spacing w:after="0" w:line="240" w:lineRule="auto"/>
      </w:pPr>
      <w:r>
        <w:t xml:space="preserve">Expenses that are deemed not economically reasonable will not be </w:t>
      </w:r>
      <w:r w:rsidR="008273F2">
        <w:t xml:space="preserve">approved or </w:t>
      </w:r>
      <w:r>
        <w:t>refunded.</w:t>
      </w:r>
    </w:p>
    <w:p w14:paraId="75DF5146" w14:textId="466A45CD" w:rsidR="008D25D5" w:rsidRDefault="008D25D5" w:rsidP="008D25D5">
      <w:pPr>
        <w:numPr>
          <w:ilvl w:val="0"/>
          <w:numId w:val="10"/>
        </w:numPr>
        <w:spacing w:after="0" w:line="240" w:lineRule="auto"/>
      </w:pPr>
      <w:r>
        <w:t>For presentation materials, the maximum amount that will be refunded is what it would cost on campus (</w:t>
      </w:r>
      <w:r w:rsidRPr="008E30D7">
        <w:t>http://pryzbyla.cua.edu/service-and-sales/large-format.cfm</w:t>
      </w:r>
      <w:r>
        <w:t>).</w:t>
      </w:r>
    </w:p>
    <w:p w14:paraId="43526C4C" w14:textId="77777777" w:rsidR="000C035E" w:rsidRDefault="000C035E" w:rsidP="000C035E">
      <w:pPr>
        <w:numPr>
          <w:ilvl w:val="0"/>
          <w:numId w:val="10"/>
        </w:numPr>
        <w:spacing w:after="0" w:line="240" w:lineRule="auto"/>
      </w:pPr>
      <w:r>
        <w:t>Gas for a personal vehicle will be reimbursed at the rate of 20 cents per mile.  To generate the mileage count, one must use Google Maps to chart the fastest route from home to the lodgings.</w:t>
      </w:r>
    </w:p>
    <w:p w14:paraId="4C1167EA" w14:textId="0FE863DA" w:rsidR="000C035E" w:rsidRDefault="000C035E" w:rsidP="000C035E">
      <w:pPr>
        <w:numPr>
          <w:ilvl w:val="0"/>
          <w:numId w:val="10"/>
        </w:numPr>
        <w:spacing w:after="0" w:line="240" w:lineRule="auto"/>
      </w:pPr>
      <w:r>
        <w:t xml:space="preserve">Gas for a rental car </w:t>
      </w:r>
      <w:r w:rsidR="006A07FF">
        <w:t>will</w:t>
      </w:r>
      <w:r>
        <w:t xml:space="preserve"> be reimbursed with the original receipts</w:t>
      </w:r>
      <w:r w:rsidR="006A07FF">
        <w:t>.</w:t>
      </w:r>
    </w:p>
    <w:p w14:paraId="52CC60B6" w14:textId="6DF4D1B6" w:rsidR="000C035E" w:rsidRDefault="000C035E" w:rsidP="000C035E">
      <w:pPr>
        <w:numPr>
          <w:ilvl w:val="0"/>
          <w:numId w:val="10"/>
        </w:numPr>
        <w:spacing w:after="0" w:line="240" w:lineRule="auto"/>
      </w:pPr>
      <w:r>
        <w:t xml:space="preserve">Tolls </w:t>
      </w:r>
      <w:r w:rsidR="006A07FF">
        <w:t xml:space="preserve">will be </w:t>
      </w:r>
      <w:r>
        <w:t xml:space="preserve">reimbursed </w:t>
      </w:r>
      <w:r w:rsidR="006A07FF">
        <w:t>with original receipts.</w:t>
      </w:r>
    </w:p>
    <w:p w14:paraId="3B48160D" w14:textId="77777777" w:rsidR="00D43496" w:rsidRPr="00D43496" w:rsidRDefault="00D43496" w:rsidP="00D43496">
      <w:pPr>
        <w:numPr>
          <w:ilvl w:val="0"/>
          <w:numId w:val="10"/>
        </w:numPr>
        <w:spacing w:after="0" w:line="240" w:lineRule="auto"/>
      </w:pPr>
      <w:r w:rsidRPr="00D43496">
        <w:lastRenderedPageBreak/>
        <w:t>Requests that do not adhere to the guidelines will be returned to the applicant.</w:t>
      </w:r>
    </w:p>
    <w:p w14:paraId="5782CBE9" w14:textId="54F695A7" w:rsidR="00D43496" w:rsidRDefault="00D43496" w:rsidP="00D43496">
      <w:pPr>
        <w:numPr>
          <w:ilvl w:val="0"/>
          <w:numId w:val="10"/>
        </w:numPr>
        <w:spacing w:after="0" w:line="240" w:lineRule="auto"/>
      </w:pPr>
      <w:r w:rsidRPr="00D43496">
        <w:t xml:space="preserve">If you have any questions before or during the process, </w:t>
      </w:r>
      <w:r w:rsidR="008273F2">
        <w:t xml:space="preserve">please </w:t>
      </w:r>
      <w:r w:rsidRPr="00D43496">
        <w:t xml:space="preserve">contact </w:t>
      </w:r>
      <w:r>
        <w:t xml:space="preserve">the </w:t>
      </w:r>
      <w:r w:rsidR="008273F2">
        <w:t>Greek and Latin GSA</w:t>
      </w:r>
      <w:r w:rsidR="004E4A15">
        <w:t xml:space="preserve"> Senator and Alternate.</w:t>
      </w:r>
    </w:p>
    <w:p w14:paraId="12D80375" w14:textId="17765639" w:rsidR="008273F2" w:rsidRDefault="008273F2" w:rsidP="008273F2">
      <w:pPr>
        <w:numPr>
          <w:ilvl w:val="1"/>
          <w:numId w:val="10"/>
        </w:numPr>
        <w:spacing w:after="0" w:line="240" w:lineRule="auto"/>
      </w:pPr>
      <w:r>
        <w:t>Senator 201</w:t>
      </w:r>
      <w:r w:rsidR="000E7DA9">
        <w:t>8</w:t>
      </w:r>
      <w:r>
        <w:t>-1</w:t>
      </w:r>
      <w:r w:rsidR="000E7DA9">
        <w:t>9</w:t>
      </w:r>
      <w:r>
        <w:t>: Keturah Kiehl (</w:t>
      </w:r>
      <w:hyperlink r:id="rId6" w:history="1">
        <w:r w:rsidRPr="00DC460F">
          <w:rPr>
            <w:rStyle w:val="Hyperlink"/>
          </w:rPr>
          <w:t>41kiehl@cua.edu</w:t>
        </w:r>
      </w:hyperlink>
      <w:r>
        <w:t>)</w:t>
      </w:r>
    </w:p>
    <w:p w14:paraId="51F096F8" w14:textId="6BA7D7A6" w:rsidR="008273F2" w:rsidRDefault="00A73EB5" w:rsidP="008273F2">
      <w:pPr>
        <w:numPr>
          <w:ilvl w:val="1"/>
          <w:numId w:val="10"/>
        </w:numPr>
        <w:spacing w:after="0" w:line="240" w:lineRule="auto"/>
      </w:pPr>
      <w:r>
        <w:t>Alternate 201</w:t>
      </w:r>
      <w:r w:rsidR="000E7DA9">
        <w:t>8</w:t>
      </w:r>
      <w:r>
        <w:t>-1</w:t>
      </w:r>
      <w:r w:rsidR="000E7DA9">
        <w:t>9</w:t>
      </w:r>
      <w:r>
        <w:t>: Alex Poulos (</w:t>
      </w:r>
      <w:hyperlink r:id="rId7" w:history="1">
        <w:r w:rsidRPr="00DC460F">
          <w:rPr>
            <w:rStyle w:val="Hyperlink"/>
          </w:rPr>
          <w:t>71poulos@cua.edu</w:t>
        </w:r>
      </w:hyperlink>
      <w:r>
        <w:t>)</w:t>
      </w:r>
    </w:p>
    <w:p w14:paraId="0B071A23" w14:textId="77777777" w:rsidR="00D234A1" w:rsidRDefault="00D234A1" w:rsidP="00D43496">
      <w:pPr>
        <w:spacing w:after="0" w:line="240" w:lineRule="auto"/>
        <w:rPr>
          <w:b/>
          <w:bCs/>
        </w:rPr>
      </w:pPr>
    </w:p>
    <w:p w14:paraId="5EAB6903" w14:textId="4916CEC4" w:rsidR="00D43496" w:rsidRPr="00D43496" w:rsidRDefault="00D234A1" w:rsidP="00D43496">
      <w:pPr>
        <w:spacing w:after="0" w:line="240" w:lineRule="auto"/>
      </w:pPr>
      <w:r>
        <w:rPr>
          <w:b/>
          <w:bCs/>
        </w:rPr>
        <w:t>FUNDING PROCEDURES</w:t>
      </w:r>
      <w:r w:rsidR="00D43496" w:rsidRPr="00D43496">
        <w:rPr>
          <w:b/>
          <w:bCs/>
        </w:rPr>
        <w:t>:</w:t>
      </w:r>
    </w:p>
    <w:p w14:paraId="1DADDB8E" w14:textId="60BD05D9" w:rsidR="00D43496" w:rsidRPr="00D43496" w:rsidRDefault="00D43496" w:rsidP="00D43496">
      <w:pPr>
        <w:spacing w:after="0" w:line="240" w:lineRule="auto"/>
      </w:pPr>
      <w:r w:rsidRPr="00D43496">
        <w:t> </w:t>
      </w:r>
    </w:p>
    <w:p w14:paraId="31CC9E98" w14:textId="32F00232" w:rsidR="00D43496" w:rsidRPr="00D43496" w:rsidRDefault="00D43496" w:rsidP="00D43496">
      <w:pPr>
        <w:spacing w:after="0" w:line="240" w:lineRule="auto"/>
      </w:pPr>
      <w:r w:rsidRPr="00D43496">
        <w:rPr>
          <w:b/>
          <w:bCs/>
        </w:rPr>
        <w:t>Step 1</w:t>
      </w:r>
      <w:r w:rsidR="00A567F7">
        <w:rPr>
          <w:b/>
          <w:bCs/>
        </w:rPr>
        <w:t xml:space="preserve">. </w:t>
      </w:r>
      <w:r w:rsidR="00D234A1">
        <w:rPr>
          <w:b/>
          <w:bCs/>
        </w:rPr>
        <w:t xml:space="preserve">BEFORE </w:t>
      </w:r>
      <w:r w:rsidRPr="00D43496">
        <w:rPr>
          <w:b/>
          <w:bCs/>
        </w:rPr>
        <w:t>the Conference</w:t>
      </w:r>
    </w:p>
    <w:p w14:paraId="11ECF60D" w14:textId="2C3974CD" w:rsidR="00D43496" w:rsidRPr="00D43496" w:rsidRDefault="006D5692" w:rsidP="00A567F7">
      <w:pPr>
        <w:numPr>
          <w:ilvl w:val="0"/>
          <w:numId w:val="12"/>
        </w:numPr>
        <w:spacing w:after="0" w:line="240" w:lineRule="auto"/>
      </w:pPr>
      <w:r>
        <w:t>Complete</w:t>
      </w:r>
      <w:r w:rsidR="00F678F3">
        <w:t xml:space="preserve"> a</w:t>
      </w:r>
      <w:r w:rsidR="00D43496" w:rsidRPr="00D43496">
        <w:t xml:space="preserve"> </w:t>
      </w:r>
      <w:r w:rsidR="00A567F7">
        <w:t>Promissory Note</w:t>
      </w:r>
      <w:r>
        <w:t xml:space="preserve"> and email it t</w:t>
      </w:r>
      <w:r w:rsidR="00F678F3">
        <w:t>o the GSA Senator and Alternate.</w:t>
      </w:r>
    </w:p>
    <w:p w14:paraId="4AA8197A" w14:textId="5E1BF1E5" w:rsidR="00D43496" w:rsidRPr="00D43496" w:rsidRDefault="00D43496" w:rsidP="00A567F7">
      <w:pPr>
        <w:numPr>
          <w:ilvl w:val="1"/>
          <w:numId w:val="12"/>
        </w:numPr>
        <w:spacing w:after="0" w:line="240" w:lineRule="auto"/>
      </w:pPr>
      <w:r w:rsidRPr="00D43496">
        <w:t xml:space="preserve">Make your best guess for anticipated </w:t>
      </w:r>
      <w:r w:rsidR="00A567F7">
        <w:t>costs</w:t>
      </w:r>
      <w:r w:rsidRPr="00D43496">
        <w:t>.</w:t>
      </w:r>
    </w:p>
    <w:p w14:paraId="7ECA41FF" w14:textId="25F432C6" w:rsidR="006D5692" w:rsidRDefault="006D5692" w:rsidP="00A567F7">
      <w:pPr>
        <w:numPr>
          <w:ilvl w:val="0"/>
          <w:numId w:val="12"/>
        </w:numPr>
        <w:spacing w:after="0" w:line="240" w:lineRule="auto"/>
      </w:pPr>
      <w:r>
        <w:t>The GSA Senator and Alternative will consult with the faculty advisor and evaluate your request.</w:t>
      </w:r>
    </w:p>
    <w:p w14:paraId="244CAA87" w14:textId="7A1C84B4" w:rsidR="006D5692" w:rsidRDefault="006D5692" w:rsidP="006D5692">
      <w:pPr>
        <w:numPr>
          <w:ilvl w:val="1"/>
          <w:numId w:val="12"/>
        </w:numPr>
        <w:spacing w:after="0" w:line="240" w:lineRule="auto"/>
      </w:pPr>
      <w:r>
        <w:t>F</w:t>
      </w:r>
      <w:r w:rsidR="00CC7A5E">
        <w:t>aculty Advisor 201</w:t>
      </w:r>
      <w:r w:rsidR="000E7DA9">
        <w:t>8</w:t>
      </w:r>
      <w:r w:rsidR="00CC7A5E">
        <w:t>-</w:t>
      </w:r>
      <w:r w:rsidR="000E7DA9">
        <w:t>19</w:t>
      </w:r>
      <w:r w:rsidR="00CC7A5E">
        <w:t xml:space="preserve">: Dr. Sarah </w:t>
      </w:r>
      <w:proofErr w:type="spellStart"/>
      <w:r w:rsidR="00CC7A5E">
        <w:t>Ferrario</w:t>
      </w:r>
      <w:proofErr w:type="spellEnd"/>
    </w:p>
    <w:p w14:paraId="7603F8DD" w14:textId="40D6E4F9" w:rsidR="00D43496" w:rsidRDefault="00D43496" w:rsidP="00A567F7">
      <w:pPr>
        <w:numPr>
          <w:ilvl w:val="0"/>
          <w:numId w:val="12"/>
        </w:numPr>
        <w:spacing w:after="0" w:line="240" w:lineRule="auto"/>
      </w:pPr>
      <w:r w:rsidRPr="00D43496">
        <w:t xml:space="preserve">You will receive either an approval or a </w:t>
      </w:r>
      <w:r w:rsidR="006D5692">
        <w:t>denial</w:t>
      </w:r>
      <w:r w:rsidRPr="00D43496">
        <w:t xml:space="preserve"> via email. </w:t>
      </w:r>
    </w:p>
    <w:p w14:paraId="0F1AF2AF" w14:textId="17DCEF54" w:rsidR="00CC7A5E" w:rsidRDefault="00CC7A5E" w:rsidP="00CC7A5E">
      <w:pPr>
        <w:spacing w:after="0" w:line="240" w:lineRule="auto"/>
      </w:pPr>
    </w:p>
    <w:p w14:paraId="11D6357F" w14:textId="0A524D0A" w:rsidR="00CC7A5E" w:rsidRPr="00CC7A5E" w:rsidRDefault="00CC7A5E" w:rsidP="00CC7A5E">
      <w:pPr>
        <w:spacing w:after="0" w:line="240" w:lineRule="auto"/>
        <w:rPr>
          <w:b/>
        </w:rPr>
      </w:pPr>
      <w:r>
        <w:rPr>
          <w:b/>
        </w:rPr>
        <w:t>Step 2. DURING the Conference</w:t>
      </w:r>
    </w:p>
    <w:p w14:paraId="60FFEF37" w14:textId="77777777" w:rsidR="007918C5" w:rsidRDefault="00D43496" w:rsidP="00F44B2A">
      <w:pPr>
        <w:numPr>
          <w:ilvl w:val="0"/>
          <w:numId w:val="17"/>
        </w:numPr>
        <w:spacing w:after="0" w:line="240" w:lineRule="auto"/>
      </w:pPr>
      <w:r w:rsidRPr="00D43496">
        <w:t>Keep and scan all paper receipts and email confirmations for later reimbursement.</w:t>
      </w:r>
    </w:p>
    <w:p w14:paraId="20619A4A" w14:textId="77777777" w:rsidR="0079315C" w:rsidRDefault="00D43496" w:rsidP="0079315C">
      <w:pPr>
        <w:numPr>
          <w:ilvl w:val="0"/>
          <w:numId w:val="17"/>
        </w:numPr>
        <w:spacing w:after="0" w:line="240" w:lineRule="auto"/>
      </w:pPr>
      <w:r w:rsidRPr="00D43496">
        <w:t xml:space="preserve">If you plan </w:t>
      </w:r>
      <w:r w:rsidR="007918C5">
        <w:t>to</w:t>
      </w:r>
      <w:r w:rsidRPr="00D43496">
        <w:t xml:space="preserve"> shar</w:t>
      </w:r>
      <w:r w:rsidR="007918C5">
        <w:t>e</w:t>
      </w:r>
      <w:r w:rsidRPr="00D43496">
        <w:t xml:space="preserve"> a hotel room, the bill must display the last four credit card digits and name of each person sharing the room. </w:t>
      </w:r>
      <w:r w:rsidR="00A567F7" w:rsidRPr="00F44B2A">
        <w:rPr>
          <w:b/>
          <w:bCs/>
        </w:rPr>
        <w:t>We are</w:t>
      </w:r>
      <w:r w:rsidRPr="00F44B2A">
        <w:rPr>
          <w:b/>
          <w:bCs/>
        </w:rPr>
        <w:t xml:space="preserve"> not able to reimburse </w:t>
      </w:r>
      <w:r w:rsidR="00C73CD2">
        <w:rPr>
          <w:b/>
          <w:bCs/>
        </w:rPr>
        <w:t>you if your</w:t>
      </w:r>
      <w:r w:rsidRPr="00F44B2A">
        <w:rPr>
          <w:b/>
          <w:bCs/>
        </w:rPr>
        <w:t xml:space="preserve"> name and last four credit card digits are not on the bill.</w:t>
      </w:r>
    </w:p>
    <w:p w14:paraId="6ACBDC82" w14:textId="2975AF9D" w:rsidR="0079315C" w:rsidRDefault="00D43496" w:rsidP="0079315C">
      <w:pPr>
        <w:numPr>
          <w:ilvl w:val="0"/>
          <w:numId w:val="17"/>
        </w:numPr>
        <w:spacing w:after="0" w:line="240" w:lineRule="auto"/>
      </w:pPr>
      <w:r w:rsidRPr="00D43496">
        <w:t xml:space="preserve">Indicate by circling or bolding the exact expense on each receipt that matches the expense on the TER. </w:t>
      </w:r>
      <w:r w:rsidRPr="0079315C">
        <w:rPr>
          <w:b/>
          <w:bCs/>
        </w:rPr>
        <w:t>Your request will be denied if the numbers on your TER do not match the numbers on your receipts.</w:t>
      </w:r>
      <w:r w:rsidRPr="00D43496">
        <w:t xml:space="preserve"> </w:t>
      </w:r>
    </w:p>
    <w:p w14:paraId="22DEED48" w14:textId="75A3A3D3" w:rsidR="0079315C" w:rsidRDefault="0079315C" w:rsidP="0079315C">
      <w:pPr>
        <w:numPr>
          <w:ilvl w:val="0"/>
          <w:numId w:val="17"/>
        </w:numPr>
        <w:spacing w:after="0" w:line="240" w:lineRule="auto"/>
      </w:pPr>
      <w:r>
        <w:t xml:space="preserve">If traveling by </w:t>
      </w:r>
      <w:r w:rsidR="00D2420F">
        <w:t>personal</w:t>
      </w:r>
      <w:r w:rsidR="00DA2ED7">
        <w:t xml:space="preserve"> </w:t>
      </w:r>
      <w:r>
        <w:t xml:space="preserve">car, print out a map of </w:t>
      </w:r>
      <w:r w:rsidR="006A07FF">
        <w:t xml:space="preserve">the </w:t>
      </w:r>
      <w:r w:rsidR="008D3E1D">
        <w:t>your</w:t>
      </w:r>
      <w:r>
        <w:t xml:space="preserve"> route with the mileage (e.g. Google Maps). Track and note mileage driven between conference venue and lodging if it is necessary for you to drive between them.</w:t>
      </w:r>
    </w:p>
    <w:p w14:paraId="701A4FF5" w14:textId="3588DE4B" w:rsidR="00DA2ED7" w:rsidRPr="00D43496" w:rsidRDefault="00DA2ED7" w:rsidP="0079315C">
      <w:pPr>
        <w:numPr>
          <w:ilvl w:val="0"/>
          <w:numId w:val="17"/>
        </w:numPr>
        <w:spacing w:after="0" w:line="240" w:lineRule="auto"/>
      </w:pPr>
      <w:r>
        <w:t xml:space="preserve">If traveling by rental car, keep all receipts </w:t>
      </w:r>
      <w:r w:rsidR="000C035E">
        <w:t>for expenditures on gas.</w:t>
      </w:r>
    </w:p>
    <w:p w14:paraId="0CC7762B" w14:textId="77777777" w:rsidR="00D43496" w:rsidRPr="00D43496" w:rsidRDefault="00D43496" w:rsidP="00D43496">
      <w:pPr>
        <w:spacing w:after="0" w:line="240" w:lineRule="auto"/>
      </w:pPr>
      <w:r w:rsidRPr="00D43496">
        <w:t> </w:t>
      </w:r>
    </w:p>
    <w:p w14:paraId="5B0D0C50" w14:textId="2A0E7A28" w:rsidR="00D43496" w:rsidRPr="00D43496" w:rsidRDefault="00D43496" w:rsidP="00D43496">
      <w:pPr>
        <w:spacing w:after="0" w:line="240" w:lineRule="auto"/>
      </w:pPr>
      <w:r w:rsidRPr="00D43496">
        <w:rPr>
          <w:b/>
          <w:bCs/>
        </w:rPr>
        <w:t xml:space="preserve">Step </w:t>
      </w:r>
      <w:r w:rsidR="00C73CD2">
        <w:rPr>
          <w:b/>
          <w:bCs/>
        </w:rPr>
        <w:t>3</w:t>
      </w:r>
      <w:r w:rsidR="00A567F7">
        <w:rPr>
          <w:b/>
          <w:bCs/>
        </w:rPr>
        <w:t>.</w:t>
      </w:r>
      <w:r w:rsidRPr="00D43496">
        <w:rPr>
          <w:b/>
          <w:bCs/>
        </w:rPr>
        <w:t xml:space="preserve"> </w:t>
      </w:r>
      <w:r w:rsidR="0079315C">
        <w:rPr>
          <w:b/>
          <w:bCs/>
        </w:rPr>
        <w:t>IMMEDIATELY After</w:t>
      </w:r>
      <w:r w:rsidRPr="00D43496">
        <w:rPr>
          <w:b/>
          <w:bCs/>
        </w:rPr>
        <w:t xml:space="preserve"> </w:t>
      </w:r>
      <w:r w:rsidR="00A567F7">
        <w:rPr>
          <w:b/>
          <w:bCs/>
        </w:rPr>
        <w:t xml:space="preserve">the Conference </w:t>
      </w:r>
    </w:p>
    <w:p w14:paraId="1E9E37D9" w14:textId="77777777" w:rsidR="00D43496" w:rsidRPr="00D43496" w:rsidRDefault="00D43496" w:rsidP="00D43496">
      <w:pPr>
        <w:spacing w:after="0" w:line="240" w:lineRule="auto"/>
      </w:pPr>
      <w:r w:rsidRPr="00D43496">
        <w:t> </w:t>
      </w:r>
    </w:p>
    <w:p w14:paraId="7F3331E3" w14:textId="62712FC4" w:rsidR="006D1768" w:rsidRPr="004211B2" w:rsidRDefault="00D43496" w:rsidP="006D1768">
      <w:pPr>
        <w:numPr>
          <w:ilvl w:val="0"/>
          <w:numId w:val="6"/>
        </w:numPr>
        <w:spacing w:after="0" w:line="240" w:lineRule="auto"/>
      </w:pPr>
      <w:r w:rsidRPr="00E25BC7">
        <w:rPr>
          <w:bCs/>
        </w:rPr>
        <w:t>Complete a</w:t>
      </w:r>
      <w:r w:rsidR="00E25BC7">
        <w:t xml:space="preserve"> </w:t>
      </w:r>
      <w:r w:rsidR="00171EAD">
        <w:t>“</w:t>
      </w:r>
      <w:r w:rsidR="00171EAD" w:rsidRPr="00171EAD">
        <w:t>G</w:t>
      </w:r>
      <w:r w:rsidR="00171EAD">
        <w:t xml:space="preserve">raduate Student Travel Funding Final Expense Report” </w:t>
      </w:r>
      <w:r w:rsidR="003928E8">
        <w:t xml:space="preserve">(FER) </w:t>
      </w:r>
      <w:r w:rsidR="005368D0">
        <w:t>and a University</w:t>
      </w:r>
      <w:r w:rsidR="00171EAD" w:rsidRPr="00171EAD">
        <w:t xml:space="preserve"> </w:t>
      </w:r>
      <w:r w:rsidR="00E25BC7">
        <w:t>Travel Expense Report (TER)</w:t>
      </w:r>
      <w:r w:rsidRPr="00E25BC7">
        <w:rPr>
          <w:bCs/>
        </w:rPr>
        <w:t xml:space="preserve">. </w:t>
      </w:r>
      <w:r w:rsidR="004211B2">
        <w:rPr>
          <w:bCs/>
        </w:rPr>
        <w:t>On the TER, s</w:t>
      </w:r>
      <w:r w:rsidRPr="00E25BC7">
        <w:rPr>
          <w:bCs/>
        </w:rPr>
        <w:t>ign or type your name under "Traveler's Signature," and print your name below that</w:t>
      </w:r>
      <w:r w:rsidR="004211B2">
        <w:rPr>
          <w:bCs/>
        </w:rPr>
        <w:t>;</w:t>
      </w:r>
      <w:r w:rsidRPr="00E25BC7">
        <w:rPr>
          <w:bCs/>
        </w:rPr>
        <w:t xml:space="preserve"> </w:t>
      </w:r>
      <w:r w:rsidR="004211B2">
        <w:rPr>
          <w:bCs/>
        </w:rPr>
        <w:t>d</w:t>
      </w:r>
      <w:r w:rsidRPr="00E25BC7">
        <w:rPr>
          <w:bCs/>
        </w:rPr>
        <w:t>isregard the authorizing signature line.</w:t>
      </w:r>
    </w:p>
    <w:p w14:paraId="74D208A5" w14:textId="1FD06F07" w:rsidR="00631AB4" w:rsidRDefault="006D1768" w:rsidP="00CA6409">
      <w:pPr>
        <w:numPr>
          <w:ilvl w:val="0"/>
          <w:numId w:val="6"/>
        </w:numPr>
        <w:spacing w:after="0" w:line="240" w:lineRule="auto"/>
      </w:pPr>
      <w:r>
        <w:t xml:space="preserve">Submit the official reimbursement request along with the </w:t>
      </w:r>
      <w:r w:rsidR="0089710F" w:rsidRPr="006D1768">
        <w:rPr>
          <w:bCs/>
        </w:rPr>
        <w:t>FER,</w:t>
      </w:r>
      <w:r w:rsidR="00E25BC7" w:rsidRPr="006D1768">
        <w:rPr>
          <w:bCs/>
        </w:rPr>
        <w:t xml:space="preserve"> TER</w:t>
      </w:r>
      <w:r w:rsidR="0089710F" w:rsidRPr="006D1768">
        <w:rPr>
          <w:bCs/>
        </w:rPr>
        <w:t>,</w:t>
      </w:r>
      <w:r w:rsidR="00E25BC7" w:rsidRPr="006D1768">
        <w:rPr>
          <w:bCs/>
        </w:rPr>
        <w:t xml:space="preserve"> and necessary </w:t>
      </w:r>
      <w:r w:rsidR="00631AB4" w:rsidRPr="006D1768">
        <w:rPr>
          <w:bCs/>
        </w:rPr>
        <w:t>documentation/receipts</w:t>
      </w:r>
      <w:r w:rsidR="00E25BC7" w:rsidRPr="006D1768">
        <w:rPr>
          <w:bCs/>
        </w:rPr>
        <w:t xml:space="preserve"> to the Greek and Latin GSA Senator</w:t>
      </w:r>
      <w:r>
        <w:rPr>
          <w:bCs/>
        </w:rPr>
        <w:t xml:space="preserve"> and Alternate </w:t>
      </w:r>
      <w:r>
        <w:rPr>
          <w:b/>
          <w:bCs/>
        </w:rPr>
        <w:t>within 7 days of your return from the conference</w:t>
      </w:r>
      <w:r w:rsidR="00E25BC7" w:rsidRPr="006D1768">
        <w:rPr>
          <w:bCs/>
        </w:rPr>
        <w:t>.</w:t>
      </w:r>
      <w:r w:rsidR="00631AB4" w:rsidRPr="006D1768">
        <w:rPr>
          <w:bCs/>
        </w:rPr>
        <w:t xml:space="preserve"> Your documentation </w:t>
      </w:r>
      <w:r w:rsidR="00024598">
        <w:rPr>
          <w:bCs/>
        </w:rPr>
        <w:t>should</w:t>
      </w:r>
      <w:r w:rsidR="00631AB4" w:rsidRPr="006D1768">
        <w:rPr>
          <w:bCs/>
        </w:rPr>
        <w:t xml:space="preserve"> include:</w:t>
      </w:r>
    </w:p>
    <w:p w14:paraId="73BA5476" w14:textId="1A4019EA" w:rsidR="00631AB4" w:rsidRDefault="00D43496" w:rsidP="00631AB4">
      <w:pPr>
        <w:numPr>
          <w:ilvl w:val="1"/>
          <w:numId w:val="6"/>
        </w:numPr>
        <w:spacing w:after="0" w:line="240" w:lineRule="auto"/>
      </w:pPr>
      <w:r w:rsidRPr="00D43496">
        <w:t>All receipts that list your expenses.</w:t>
      </w:r>
    </w:p>
    <w:p w14:paraId="282EEC98" w14:textId="465497F1" w:rsidR="00024598" w:rsidRDefault="00024598" w:rsidP="00024598">
      <w:pPr>
        <w:numPr>
          <w:ilvl w:val="2"/>
          <w:numId w:val="6"/>
        </w:numPr>
        <w:spacing w:after="0" w:line="240" w:lineRule="auto"/>
      </w:pPr>
      <w:r>
        <w:t>Receipts must show your name, the exact amount paid, and the name of the conference or company that charged you.</w:t>
      </w:r>
    </w:p>
    <w:p w14:paraId="3655E0DA" w14:textId="281CF8B9" w:rsidR="00024598" w:rsidRDefault="00024598" w:rsidP="00024598">
      <w:pPr>
        <w:numPr>
          <w:ilvl w:val="2"/>
          <w:numId w:val="6"/>
        </w:numPr>
        <w:spacing w:after="0" w:line="240" w:lineRule="auto"/>
      </w:pPr>
      <w:r>
        <w:t>Clearly mark (i.e. circle, highlight, or underline) the specific expense on both original and electronic receipts.</w:t>
      </w:r>
    </w:p>
    <w:p w14:paraId="64591CD3" w14:textId="77777777" w:rsidR="00631AB4" w:rsidRDefault="00D43496" w:rsidP="00631AB4">
      <w:pPr>
        <w:numPr>
          <w:ilvl w:val="2"/>
          <w:numId w:val="6"/>
        </w:numPr>
        <w:spacing w:after="0" w:line="240" w:lineRule="auto"/>
      </w:pPr>
      <w:r w:rsidRPr="00D43496">
        <w:t xml:space="preserve">If any receipts are original cash register-style receipts, such as taxi fare, be sure to also bring original copies to the Office of Campus Activities (OCA) in 204 </w:t>
      </w:r>
      <w:proofErr w:type="spellStart"/>
      <w:r w:rsidRPr="00D43496">
        <w:t>Pryz</w:t>
      </w:r>
      <w:proofErr w:type="spellEnd"/>
      <w:r w:rsidRPr="00D43496">
        <w:t>.</w:t>
      </w:r>
    </w:p>
    <w:p w14:paraId="49BD69F0" w14:textId="7A45807D" w:rsidR="00D43496" w:rsidRPr="00631AB4" w:rsidRDefault="00D43496" w:rsidP="00631AB4">
      <w:pPr>
        <w:numPr>
          <w:ilvl w:val="2"/>
          <w:numId w:val="6"/>
        </w:numPr>
        <w:spacing w:after="0" w:line="240" w:lineRule="auto"/>
      </w:pPr>
      <w:r w:rsidRPr="00631AB4">
        <w:rPr>
          <w:b/>
          <w:bCs/>
        </w:rPr>
        <w:lastRenderedPageBreak/>
        <w:t>If you hand in any documentation to OCA, </w:t>
      </w:r>
      <w:r w:rsidRPr="00D43496">
        <w:t>such as paper receipts or conference attendance documentation, </w:t>
      </w:r>
      <w:r w:rsidRPr="00631AB4">
        <w:rPr>
          <w:b/>
          <w:bCs/>
        </w:rPr>
        <w:t>mention this in the comment section of your</w:t>
      </w:r>
      <w:r w:rsidR="0061722A">
        <w:rPr>
          <w:b/>
          <w:bCs/>
        </w:rPr>
        <w:t xml:space="preserve"> reimbursement</w:t>
      </w:r>
      <w:r w:rsidRPr="00631AB4">
        <w:rPr>
          <w:b/>
          <w:bCs/>
        </w:rPr>
        <w:t xml:space="preserve"> request.</w:t>
      </w:r>
    </w:p>
    <w:p w14:paraId="500E6E6F" w14:textId="77777777" w:rsidR="00631AB4" w:rsidRDefault="00631AB4" w:rsidP="00631AB4">
      <w:pPr>
        <w:numPr>
          <w:ilvl w:val="2"/>
          <w:numId w:val="6"/>
        </w:numPr>
        <w:spacing w:after="0" w:line="240" w:lineRule="auto"/>
      </w:pPr>
      <w:r>
        <w:t>Receipts must show your name, the explicit amount paid, and the name of the conference or company that charged you.</w:t>
      </w:r>
    </w:p>
    <w:p w14:paraId="452B90C3" w14:textId="32F260EC" w:rsidR="00C36235" w:rsidRDefault="00C36235" w:rsidP="00631AB4">
      <w:pPr>
        <w:numPr>
          <w:ilvl w:val="1"/>
          <w:numId w:val="6"/>
        </w:numPr>
        <w:spacing w:after="0" w:line="240" w:lineRule="auto"/>
      </w:pPr>
      <w:r>
        <w:t>If driving, a map showing your route and mileage (see above).</w:t>
      </w:r>
    </w:p>
    <w:p w14:paraId="74995138" w14:textId="4CA3DB94" w:rsidR="00631AB4" w:rsidRDefault="00D43496" w:rsidP="00631AB4">
      <w:pPr>
        <w:numPr>
          <w:ilvl w:val="1"/>
          <w:numId w:val="6"/>
        </w:numPr>
        <w:spacing w:after="0" w:line="240" w:lineRule="auto"/>
      </w:pPr>
      <w:r w:rsidRPr="00D43496">
        <w:t>Proof of conference atten</w:t>
      </w:r>
      <w:r w:rsidR="00631AB4">
        <w:t>dance</w:t>
      </w:r>
      <w:r w:rsidRPr="00D43496">
        <w:t>.</w:t>
      </w:r>
    </w:p>
    <w:p w14:paraId="7D6C47FF" w14:textId="77777777" w:rsidR="00631AB4" w:rsidRDefault="00631AB4" w:rsidP="00631AB4">
      <w:pPr>
        <w:numPr>
          <w:ilvl w:val="2"/>
          <w:numId w:val="6"/>
        </w:numPr>
        <w:spacing w:after="0" w:line="240" w:lineRule="auto"/>
      </w:pPr>
      <w:r w:rsidRPr="00C36235">
        <w:rPr>
          <w:i/>
        </w:rPr>
        <w:t>E</w:t>
      </w:r>
      <w:r w:rsidR="00D43496" w:rsidRPr="00C36235">
        <w:rPr>
          <w:i/>
        </w:rPr>
        <w:t>ither</w:t>
      </w:r>
      <w:r>
        <w:t xml:space="preserve"> </w:t>
      </w:r>
      <w:r w:rsidR="00D43496" w:rsidRPr="00D43496">
        <w:t>a copy of the conference itinerary with your name and your presentation highlighted/circled</w:t>
      </w:r>
    </w:p>
    <w:p w14:paraId="1376F031" w14:textId="09FAF308" w:rsidR="00D43496" w:rsidRDefault="00631AB4" w:rsidP="00631AB4">
      <w:pPr>
        <w:numPr>
          <w:ilvl w:val="2"/>
          <w:numId w:val="6"/>
        </w:numPr>
        <w:spacing w:after="0" w:line="240" w:lineRule="auto"/>
      </w:pPr>
      <w:r w:rsidRPr="00C36235">
        <w:rPr>
          <w:i/>
        </w:rPr>
        <w:t>Or</w:t>
      </w:r>
      <w:r w:rsidR="00D43496" w:rsidRPr="00D43496">
        <w:t xml:space="preserve"> a picture taken of you while presenting.</w:t>
      </w:r>
    </w:p>
    <w:p w14:paraId="7B4A36BF" w14:textId="44C74219" w:rsidR="002A0D22" w:rsidRDefault="002A0D22" w:rsidP="002A0D22">
      <w:pPr>
        <w:numPr>
          <w:ilvl w:val="0"/>
          <w:numId w:val="6"/>
        </w:numPr>
        <w:spacing w:after="0" w:line="240" w:lineRule="auto"/>
      </w:pPr>
      <w:r>
        <w:t>Per University policy, the Greek and Latin GSA Senator or Alternate will obtain the necessary signatures and, within 15 days after completion of the trip, he/she will submit your material through the Nest so that your reimbursement can be processed.</w:t>
      </w:r>
    </w:p>
    <w:p w14:paraId="62B3235B" w14:textId="0D60583E" w:rsidR="00AF264D" w:rsidRDefault="00AF264D" w:rsidP="00AF264D">
      <w:pPr>
        <w:spacing w:after="0" w:line="240" w:lineRule="auto"/>
      </w:pPr>
    </w:p>
    <w:p w14:paraId="4425F181" w14:textId="6080F4A1" w:rsidR="00AF264D" w:rsidRDefault="00AF264D" w:rsidP="00AF264D">
      <w:pPr>
        <w:spacing w:after="0" w:line="240" w:lineRule="auto"/>
        <w:rPr>
          <w:b/>
        </w:rPr>
      </w:pPr>
      <w:r>
        <w:rPr>
          <w:b/>
        </w:rPr>
        <w:t xml:space="preserve">Step </w:t>
      </w:r>
      <w:r w:rsidR="007E603F">
        <w:rPr>
          <w:b/>
        </w:rPr>
        <w:t>4</w:t>
      </w:r>
      <w:r>
        <w:rPr>
          <w:b/>
        </w:rPr>
        <w:t xml:space="preserve">. </w:t>
      </w:r>
      <w:r w:rsidR="007E603F">
        <w:rPr>
          <w:b/>
        </w:rPr>
        <w:t>AFTER</w:t>
      </w:r>
      <w:r w:rsidR="000A178B">
        <w:rPr>
          <w:b/>
        </w:rPr>
        <w:t xml:space="preserve"> the Conference</w:t>
      </w:r>
    </w:p>
    <w:p w14:paraId="46EE7953" w14:textId="45B14E5A" w:rsidR="000A178B" w:rsidRDefault="000A178B" w:rsidP="00AF264D">
      <w:pPr>
        <w:spacing w:after="0" w:line="240" w:lineRule="auto"/>
      </w:pPr>
    </w:p>
    <w:p w14:paraId="3E17AD6F" w14:textId="01658A68" w:rsidR="000A178B" w:rsidRDefault="00EC553C" w:rsidP="007E603F">
      <w:pPr>
        <w:pStyle w:val="ListParagraph"/>
        <w:numPr>
          <w:ilvl w:val="0"/>
          <w:numId w:val="19"/>
        </w:numPr>
        <w:spacing w:after="0" w:line="240" w:lineRule="auto"/>
      </w:pPr>
      <w:r>
        <w:t xml:space="preserve">To acknowledge </w:t>
      </w:r>
      <w:r w:rsidR="00F57574">
        <w:t>the department’s support,</w:t>
      </w:r>
      <w:r w:rsidR="0018570E">
        <w:t xml:space="preserve"> </w:t>
      </w:r>
      <w:r w:rsidR="003165B7">
        <w:t>the traveler must present their research to the department at a</w:t>
      </w:r>
      <w:r w:rsidR="008038EF">
        <w:t xml:space="preserve"> </w:t>
      </w:r>
      <w:r w:rsidR="003165B7">
        <w:t>colloquium</w:t>
      </w:r>
      <w:r w:rsidR="0018570E">
        <w:t xml:space="preserve"> </w:t>
      </w:r>
      <w:r w:rsidR="008038EF">
        <w:t>(</w:t>
      </w:r>
      <w:r w:rsidR="00184115">
        <w:t xml:space="preserve">LOGOS, Early Christian Seminar, </w:t>
      </w:r>
      <w:r w:rsidR="00184115" w:rsidRPr="007E603F">
        <w:rPr>
          <w:i/>
        </w:rPr>
        <w:t>vel sim</w:t>
      </w:r>
      <w:r w:rsidR="00184115">
        <w:t>.)</w:t>
      </w:r>
    </w:p>
    <w:p w14:paraId="5221BC5E" w14:textId="543A3F32" w:rsidR="00865971" w:rsidRPr="000A178B" w:rsidRDefault="007E603F" w:rsidP="005A29BE">
      <w:pPr>
        <w:pStyle w:val="ListParagraph"/>
        <w:numPr>
          <w:ilvl w:val="0"/>
          <w:numId w:val="19"/>
        </w:numPr>
        <w:spacing w:after="0" w:line="240" w:lineRule="auto"/>
      </w:pPr>
      <w:r>
        <w:t>Submit conference dates, location, and presentation title</w:t>
      </w:r>
      <w:r w:rsidR="000549D4">
        <w:t xml:space="preserve"> the </w:t>
      </w:r>
      <w:r w:rsidR="000435AB">
        <w:t xml:space="preserve">Departmental Administrator (Mr. Bohdan </w:t>
      </w:r>
      <w:proofErr w:type="spellStart"/>
      <w:r w:rsidR="000435AB">
        <w:t>Lonchyna</w:t>
      </w:r>
      <w:proofErr w:type="spellEnd"/>
      <w:r>
        <w:t xml:space="preserve">, </w:t>
      </w:r>
      <w:hyperlink r:id="rId8" w:history="1">
        <w:r w:rsidR="009F759C" w:rsidRPr="00DC460F">
          <w:rPr>
            <w:rStyle w:val="Hyperlink"/>
          </w:rPr>
          <w:t>lonchyna@cua.edu</w:t>
        </w:r>
      </w:hyperlink>
      <w:r w:rsidR="000435AB">
        <w:t>)</w:t>
      </w:r>
      <w:r w:rsidR="000549D4">
        <w:t xml:space="preserve"> </w:t>
      </w:r>
      <w:r w:rsidR="00B37C9D">
        <w:t xml:space="preserve">to be posted </w:t>
      </w:r>
      <w:r w:rsidR="007435F0">
        <w:t>on the website of the Department of Greek and Latin.</w:t>
      </w:r>
    </w:p>
    <w:p w14:paraId="67E8D323" w14:textId="77F1DC1B" w:rsidR="004904FF" w:rsidRDefault="004904FF" w:rsidP="00D43496">
      <w:pPr>
        <w:spacing w:after="0" w:line="240" w:lineRule="auto"/>
      </w:pPr>
    </w:p>
    <w:p w14:paraId="1495F085" w14:textId="5E90F794" w:rsidR="00F9075A" w:rsidRPr="0042005D" w:rsidRDefault="00C315F6" w:rsidP="00D43496">
      <w:pPr>
        <w:spacing w:after="0" w:line="240" w:lineRule="auto"/>
        <w:rPr>
          <w:b/>
        </w:rPr>
      </w:pPr>
      <w:r w:rsidRPr="0042005D">
        <w:rPr>
          <w:b/>
        </w:rPr>
        <w:t>The Greek and Latin Graduate Travel Fund Committee</w:t>
      </w:r>
      <w:r w:rsidR="007E603F">
        <w:rPr>
          <w:b/>
        </w:rPr>
        <w:t xml:space="preserve"> 201</w:t>
      </w:r>
      <w:r w:rsidR="000E7DA9">
        <w:rPr>
          <w:b/>
        </w:rPr>
        <w:t>8</w:t>
      </w:r>
      <w:r w:rsidR="007E603F">
        <w:rPr>
          <w:b/>
        </w:rPr>
        <w:t>-201</w:t>
      </w:r>
      <w:r w:rsidR="000E7DA9">
        <w:rPr>
          <w:b/>
        </w:rPr>
        <w:t>9</w:t>
      </w:r>
    </w:p>
    <w:p w14:paraId="4BA5E92B" w14:textId="638A1C4C" w:rsidR="00C315F6" w:rsidRDefault="00C315F6" w:rsidP="00D43496">
      <w:pPr>
        <w:spacing w:after="0" w:line="240" w:lineRule="auto"/>
      </w:pPr>
      <w:r>
        <w:t>Karen Carducci</w:t>
      </w:r>
    </w:p>
    <w:p w14:paraId="446C6E52" w14:textId="55657007" w:rsidR="007E603F" w:rsidRDefault="007E603F" w:rsidP="00D43496">
      <w:pPr>
        <w:spacing w:after="0" w:line="240" w:lineRule="auto"/>
      </w:pPr>
      <w:r>
        <w:t>Kathleen Kirsch</w:t>
      </w:r>
    </w:p>
    <w:p w14:paraId="03823845" w14:textId="279407D1" w:rsidR="00C315F6" w:rsidRDefault="00C315F6" w:rsidP="00C315F6">
      <w:pPr>
        <w:spacing w:after="0" w:line="240" w:lineRule="auto"/>
      </w:pPr>
      <w:r>
        <w:t>Keturah Kiehl</w:t>
      </w:r>
      <w:r w:rsidR="007F1708" w:rsidRPr="007F1708">
        <w:t xml:space="preserve"> (Greek and Latin GSA Senator 201</w:t>
      </w:r>
      <w:r w:rsidR="000E7DA9">
        <w:t>8</w:t>
      </w:r>
      <w:r w:rsidR="007F1708" w:rsidRPr="007F1708">
        <w:t>-1</w:t>
      </w:r>
      <w:r w:rsidR="000E7DA9">
        <w:t>9</w:t>
      </w:r>
      <w:r w:rsidR="007F1708" w:rsidRPr="007F1708">
        <w:t xml:space="preserve">; </w:t>
      </w:r>
      <w:hyperlink r:id="rId9" w:history="1">
        <w:r w:rsidR="007F1708" w:rsidRPr="00DC460F">
          <w:rPr>
            <w:rStyle w:val="Hyperlink"/>
          </w:rPr>
          <w:t>41kiehl@cua.edu</w:t>
        </w:r>
      </w:hyperlink>
      <w:r w:rsidR="009F759C">
        <w:t>)</w:t>
      </w:r>
    </w:p>
    <w:p w14:paraId="6B52CD52" w14:textId="2CB2A9ED" w:rsidR="007F1708" w:rsidRDefault="00C315F6" w:rsidP="00D43496">
      <w:pPr>
        <w:spacing w:after="0" w:line="240" w:lineRule="auto"/>
      </w:pPr>
      <w:r>
        <w:t>Alex Poulos</w:t>
      </w:r>
      <w:r w:rsidR="007F1708" w:rsidRPr="007F1708">
        <w:t xml:space="preserve"> (Greek and Latin GSA Alternate 201</w:t>
      </w:r>
      <w:r w:rsidR="000E7DA9">
        <w:t>8</w:t>
      </w:r>
      <w:r w:rsidR="007F1708" w:rsidRPr="007F1708">
        <w:t>-1</w:t>
      </w:r>
      <w:r w:rsidR="000E7DA9">
        <w:t>9</w:t>
      </w:r>
      <w:bookmarkStart w:id="0" w:name="_GoBack"/>
      <w:bookmarkEnd w:id="0"/>
      <w:r w:rsidR="007F1708" w:rsidRPr="007F1708">
        <w:t xml:space="preserve">; </w:t>
      </w:r>
      <w:hyperlink r:id="rId10" w:history="1">
        <w:r w:rsidR="007F1708" w:rsidRPr="00DC460F">
          <w:rPr>
            <w:rStyle w:val="Hyperlink"/>
          </w:rPr>
          <w:t>71poulos@cua.edu</w:t>
        </w:r>
      </w:hyperlink>
      <w:r w:rsidR="007F1708">
        <w:t>)</w:t>
      </w:r>
    </w:p>
    <w:p w14:paraId="4718DBAD" w14:textId="721FF8A5" w:rsidR="00C315F6" w:rsidRPr="00D43496" w:rsidRDefault="00C315F6" w:rsidP="00D43496">
      <w:pPr>
        <w:spacing w:after="0" w:line="240" w:lineRule="auto"/>
      </w:pPr>
    </w:p>
    <w:sectPr w:rsidR="00C315F6" w:rsidRPr="00D434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278EA"/>
    <w:multiLevelType w:val="hybridMultilevel"/>
    <w:tmpl w:val="F9526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7073FA"/>
    <w:multiLevelType w:val="multilevel"/>
    <w:tmpl w:val="FA66E3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29D3AC6"/>
    <w:multiLevelType w:val="hybridMultilevel"/>
    <w:tmpl w:val="E12A99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57562F"/>
    <w:multiLevelType w:val="multilevel"/>
    <w:tmpl w:val="2A7C44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74902D3"/>
    <w:multiLevelType w:val="hybridMultilevel"/>
    <w:tmpl w:val="2616861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8784F9A"/>
    <w:multiLevelType w:val="multilevel"/>
    <w:tmpl w:val="392EFC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477678E"/>
    <w:multiLevelType w:val="multilevel"/>
    <w:tmpl w:val="FA66E3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97D16D3"/>
    <w:multiLevelType w:val="hybridMultilevel"/>
    <w:tmpl w:val="856A93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357B99"/>
    <w:multiLevelType w:val="multilevel"/>
    <w:tmpl w:val="FA66E3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01F787B"/>
    <w:multiLevelType w:val="hybridMultilevel"/>
    <w:tmpl w:val="C10A0E2C"/>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78716D3"/>
    <w:multiLevelType w:val="hybridMultilevel"/>
    <w:tmpl w:val="14F69B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E8C6435"/>
    <w:multiLevelType w:val="multilevel"/>
    <w:tmpl w:val="4830C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D9D779F"/>
    <w:multiLevelType w:val="multilevel"/>
    <w:tmpl w:val="A016E6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0303337"/>
    <w:multiLevelType w:val="hybridMultilevel"/>
    <w:tmpl w:val="14F69B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9B611F5"/>
    <w:multiLevelType w:val="hybridMultilevel"/>
    <w:tmpl w:val="D834C1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B023F6F"/>
    <w:multiLevelType w:val="multilevel"/>
    <w:tmpl w:val="C88C452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tabs>
          <w:tab w:val="num" w:pos="2160"/>
        </w:tabs>
        <w:ind w:left="2160" w:hanging="360"/>
      </w:pPr>
      <w:rPr>
        <w:rFonts w:hint="default"/>
      </w:rPr>
    </w:lvl>
    <w:lvl w:ilvl="3">
      <w:start w:val="1"/>
      <w:numFmt w:val="lowerRoman"/>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6" w15:restartNumberingAfterBreak="0">
    <w:nsid w:val="7FE67A81"/>
    <w:multiLevelType w:val="multilevel"/>
    <w:tmpl w:val="15409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1"/>
  </w:num>
  <w:num w:numId="3">
    <w:abstractNumId w:val="3"/>
  </w:num>
  <w:num w:numId="4">
    <w:abstractNumId w:val="3"/>
    <w:lvlOverride w:ilvl="1">
      <w:lvl w:ilvl="1">
        <w:numFmt w:val="lowerLetter"/>
        <w:lvlText w:val="%2."/>
        <w:lvlJc w:val="left"/>
      </w:lvl>
    </w:lvlOverride>
  </w:num>
  <w:num w:numId="5">
    <w:abstractNumId w:val="6"/>
  </w:num>
  <w:num w:numId="6">
    <w:abstractNumId w:val="15"/>
  </w:num>
  <w:num w:numId="7">
    <w:abstractNumId w:val="5"/>
  </w:num>
  <w:num w:numId="8">
    <w:abstractNumId w:val="12"/>
  </w:num>
  <w:num w:numId="9">
    <w:abstractNumId w:val="12"/>
    <w:lvlOverride w:ilvl="1">
      <w:lvl w:ilvl="1">
        <w:numFmt w:val="lowerLetter"/>
        <w:lvlText w:val="%2."/>
        <w:lvlJc w:val="left"/>
      </w:lvl>
    </w:lvlOverride>
  </w:num>
  <w:num w:numId="10">
    <w:abstractNumId w:val="7"/>
  </w:num>
  <w:num w:numId="11">
    <w:abstractNumId w:val="0"/>
  </w:num>
  <w:num w:numId="12">
    <w:abstractNumId w:val="13"/>
  </w:num>
  <w:num w:numId="13">
    <w:abstractNumId w:val="2"/>
  </w:num>
  <w:num w:numId="14">
    <w:abstractNumId w:val="14"/>
  </w:num>
  <w:num w:numId="15">
    <w:abstractNumId w:val="9"/>
  </w:num>
  <w:num w:numId="16">
    <w:abstractNumId w:val="4"/>
  </w:num>
  <w:num w:numId="17">
    <w:abstractNumId w:val="10"/>
  </w:num>
  <w:num w:numId="18">
    <w:abstractNumId w:val="1"/>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496"/>
    <w:rsid w:val="00024598"/>
    <w:rsid w:val="000435AB"/>
    <w:rsid w:val="0005184A"/>
    <w:rsid w:val="000549D4"/>
    <w:rsid w:val="000A1351"/>
    <w:rsid w:val="000A178B"/>
    <w:rsid w:val="000C035E"/>
    <w:rsid w:val="000E7DA9"/>
    <w:rsid w:val="00171EAD"/>
    <w:rsid w:val="00176112"/>
    <w:rsid w:val="00184115"/>
    <w:rsid w:val="0018570E"/>
    <w:rsid w:val="001B2F9D"/>
    <w:rsid w:val="001D0CB7"/>
    <w:rsid w:val="002717A1"/>
    <w:rsid w:val="0029432E"/>
    <w:rsid w:val="002A0D22"/>
    <w:rsid w:val="002F4E6A"/>
    <w:rsid w:val="0031424E"/>
    <w:rsid w:val="003165B7"/>
    <w:rsid w:val="00370E98"/>
    <w:rsid w:val="003928E8"/>
    <w:rsid w:val="003A0CD5"/>
    <w:rsid w:val="003B51E3"/>
    <w:rsid w:val="003C5A77"/>
    <w:rsid w:val="0042005D"/>
    <w:rsid w:val="004211B2"/>
    <w:rsid w:val="004904FF"/>
    <w:rsid w:val="004D5FA8"/>
    <w:rsid w:val="004E4A15"/>
    <w:rsid w:val="005368D0"/>
    <w:rsid w:val="00541917"/>
    <w:rsid w:val="00553DF7"/>
    <w:rsid w:val="005736F5"/>
    <w:rsid w:val="005F73FD"/>
    <w:rsid w:val="006077C7"/>
    <w:rsid w:val="0061722A"/>
    <w:rsid w:val="00631AB4"/>
    <w:rsid w:val="00637729"/>
    <w:rsid w:val="006A07FF"/>
    <w:rsid w:val="006D1768"/>
    <w:rsid w:val="006D5692"/>
    <w:rsid w:val="006F0D3F"/>
    <w:rsid w:val="006F2845"/>
    <w:rsid w:val="0073651E"/>
    <w:rsid w:val="007435F0"/>
    <w:rsid w:val="007918C5"/>
    <w:rsid w:val="0079315C"/>
    <w:rsid w:val="007E603F"/>
    <w:rsid w:val="007F1708"/>
    <w:rsid w:val="007F6252"/>
    <w:rsid w:val="00802BC3"/>
    <w:rsid w:val="008038EF"/>
    <w:rsid w:val="008273F2"/>
    <w:rsid w:val="00851757"/>
    <w:rsid w:val="00865971"/>
    <w:rsid w:val="0089710F"/>
    <w:rsid w:val="008B0D7C"/>
    <w:rsid w:val="008D25D5"/>
    <w:rsid w:val="008D3E1D"/>
    <w:rsid w:val="008E30D7"/>
    <w:rsid w:val="008F7225"/>
    <w:rsid w:val="0090472B"/>
    <w:rsid w:val="00947A12"/>
    <w:rsid w:val="0099291A"/>
    <w:rsid w:val="00994F58"/>
    <w:rsid w:val="009F4375"/>
    <w:rsid w:val="009F759C"/>
    <w:rsid w:val="00A00D4F"/>
    <w:rsid w:val="00A1343C"/>
    <w:rsid w:val="00A567F7"/>
    <w:rsid w:val="00A73EB5"/>
    <w:rsid w:val="00AD739D"/>
    <w:rsid w:val="00AF264D"/>
    <w:rsid w:val="00AF4175"/>
    <w:rsid w:val="00B314E8"/>
    <w:rsid w:val="00B37C9D"/>
    <w:rsid w:val="00C315F6"/>
    <w:rsid w:val="00C36235"/>
    <w:rsid w:val="00C57501"/>
    <w:rsid w:val="00C73CD2"/>
    <w:rsid w:val="00CC7A5E"/>
    <w:rsid w:val="00CD0D87"/>
    <w:rsid w:val="00D234A1"/>
    <w:rsid w:val="00D2420F"/>
    <w:rsid w:val="00D43496"/>
    <w:rsid w:val="00D75A13"/>
    <w:rsid w:val="00D81A27"/>
    <w:rsid w:val="00D90124"/>
    <w:rsid w:val="00DA2ED7"/>
    <w:rsid w:val="00E25BC7"/>
    <w:rsid w:val="00EC553C"/>
    <w:rsid w:val="00F44B2A"/>
    <w:rsid w:val="00F57574"/>
    <w:rsid w:val="00F678F3"/>
    <w:rsid w:val="00F9075A"/>
    <w:rsid w:val="00FB5B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08B0E70D"/>
  <w15:chartTrackingRefBased/>
  <w15:docId w15:val="{026392BD-70F0-4AD5-B5A9-BC4BE065C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3496"/>
    <w:rPr>
      <w:color w:val="0563C1" w:themeColor="hyperlink"/>
      <w:u w:val="single"/>
    </w:rPr>
  </w:style>
  <w:style w:type="character" w:styleId="UnresolvedMention">
    <w:name w:val="Unresolved Mention"/>
    <w:basedOn w:val="DefaultParagraphFont"/>
    <w:uiPriority w:val="99"/>
    <w:semiHidden/>
    <w:unhideWhenUsed/>
    <w:rsid w:val="00D43496"/>
    <w:rPr>
      <w:color w:val="808080"/>
      <w:shd w:val="clear" w:color="auto" w:fill="E6E6E6"/>
    </w:rPr>
  </w:style>
  <w:style w:type="paragraph" w:styleId="ListParagraph">
    <w:name w:val="List Paragraph"/>
    <w:basedOn w:val="Normal"/>
    <w:uiPriority w:val="34"/>
    <w:qFormat/>
    <w:rsid w:val="00D434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9431477">
      <w:bodyDiv w:val="1"/>
      <w:marLeft w:val="0"/>
      <w:marRight w:val="0"/>
      <w:marTop w:val="0"/>
      <w:marBottom w:val="0"/>
      <w:divBdr>
        <w:top w:val="none" w:sz="0" w:space="0" w:color="auto"/>
        <w:left w:val="none" w:sz="0" w:space="0" w:color="auto"/>
        <w:bottom w:val="none" w:sz="0" w:space="0" w:color="auto"/>
        <w:right w:val="none" w:sz="0" w:space="0" w:color="auto"/>
      </w:divBdr>
      <w:divsChild>
        <w:div w:id="1345285008">
          <w:marLeft w:val="0"/>
          <w:marRight w:val="220"/>
          <w:marTop w:val="0"/>
          <w:marBottom w:val="220"/>
          <w:divBdr>
            <w:top w:val="none" w:sz="0" w:space="0" w:color="auto"/>
            <w:left w:val="none" w:sz="0" w:space="0" w:color="auto"/>
            <w:bottom w:val="none" w:sz="0" w:space="0" w:color="auto"/>
            <w:right w:val="none" w:sz="0" w:space="0" w:color="auto"/>
          </w:divBdr>
        </w:div>
        <w:div w:id="993021739">
          <w:marLeft w:val="0"/>
          <w:marRight w:val="0"/>
          <w:marTop w:val="0"/>
          <w:marBottom w:val="0"/>
          <w:divBdr>
            <w:top w:val="none" w:sz="0" w:space="0" w:color="auto"/>
            <w:left w:val="none" w:sz="0" w:space="0" w:color="auto"/>
            <w:bottom w:val="none" w:sz="0" w:space="0" w:color="auto"/>
            <w:right w:val="none" w:sz="0" w:space="0" w:color="auto"/>
          </w:divBdr>
        </w:div>
        <w:div w:id="1399012090">
          <w:marLeft w:val="0"/>
          <w:marRight w:val="0"/>
          <w:marTop w:val="0"/>
          <w:marBottom w:val="0"/>
          <w:divBdr>
            <w:top w:val="none" w:sz="0" w:space="0" w:color="auto"/>
            <w:left w:val="none" w:sz="0" w:space="0" w:color="auto"/>
            <w:bottom w:val="none" w:sz="0" w:space="0" w:color="auto"/>
            <w:right w:val="none" w:sz="0" w:space="0" w:color="auto"/>
          </w:divBdr>
        </w:div>
        <w:div w:id="63071130">
          <w:marLeft w:val="720"/>
          <w:marRight w:val="480"/>
          <w:marTop w:val="0"/>
          <w:marBottom w:val="0"/>
          <w:divBdr>
            <w:top w:val="none" w:sz="0" w:space="0" w:color="auto"/>
            <w:left w:val="none" w:sz="0" w:space="0" w:color="auto"/>
            <w:bottom w:val="none" w:sz="0" w:space="0" w:color="auto"/>
            <w:right w:val="none" w:sz="0" w:space="0" w:color="auto"/>
          </w:divBdr>
        </w:div>
        <w:div w:id="942766811">
          <w:marLeft w:val="810"/>
          <w:marRight w:val="480"/>
          <w:marTop w:val="0"/>
          <w:marBottom w:val="0"/>
          <w:divBdr>
            <w:top w:val="none" w:sz="0" w:space="0" w:color="auto"/>
            <w:left w:val="none" w:sz="0" w:space="0" w:color="auto"/>
            <w:bottom w:val="none" w:sz="0" w:space="0" w:color="auto"/>
            <w:right w:val="none" w:sz="0" w:space="0" w:color="auto"/>
          </w:divBdr>
        </w:div>
        <w:div w:id="1141730409">
          <w:marLeft w:val="1440"/>
          <w:marRight w:val="720"/>
          <w:marTop w:val="0"/>
          <w:marBottom w:val="0"/>
          <w:divBdr>
            <w:top w:val="none" w:sz="0" w:space="0" w:color="auto"/>
            <w:left w:val="none" w:sz="0" w:space="0" w:color="auto"/>
            <w:bottom w:val="none" w:sz="0" w:space="0" w:color="auto"/>
            <w:right w:val="none" w:sz="0" w:space="0" w:color="auto"/>
          </w:divBdr>
        </w:div>
        <w:div w:id="649403350">
          <w:marLeft w:val="1440"/>
          <w:marRight w:val="720"/>
          <w:marTop w:val="0"/>
          <w:marBottom w:val="0"/>
          <w:divBdr>
            <w:top w:val="none" w:sz="0" w:space="0" w:color="auto"/>
            <w:left w:val="none" w:sz="0" w:space="0" w:color="auto"/>
            <w:bottom w:val="none" w:sz="0" w:space="0" w:color="auto"/>
            <w:right w:val="none" w:sz="0" w:space="0" w:color="auto"/>
          </w:divBdr>
        </w:div>
        <w:div w:id="2099783944">
          <w:marLeft w:val="1440"/>
          <w:marRight w:val="720"/>
          <w:marTop w:val="0"/>
          <w:marBottom w:val="0"/>
          <w:divBdr>
            <w:top w:val="none" w:sz="0" w:space="0" w:color="auto"/>
            <w:left w:val="none" w:sz="0" w:space="0" w:color="auto"/>
            <w:bottom w:val="none" w:sz="0" w:space="0" w:color="auto"/>
            <w:right w:val="none" w:sz="0" w:space="0" w:color="auto"/>
          </w:divBdr>
        </w:div>
        <w:div w:id="620453935">
          <w:marLeft w:val="1440"/>
          <w:marRight w:val="720"/>
          <w:marTop w:val="0"/>
          <w:marBottom w:val="0"/>
          <w:divBdr>
            <w:top w:val="none" w:sz="0" w:space="0" w:color="auto"/>
            <w:left w:val="none" w:sz="0" w:space="0" w:color="auto"/>
            <w:bottom w:val="none" w:sz="0" w:space="0" w:color="auto"/>
            <w:right w:val="none" w:sz="0" w:space="0" w:color="auto"/>
          </w:divBdr>
        </w:div>
        <w:div w:id="152063346">
          <w:marLeft w:val="1440"/>
          <w:marRight w:val="720"/>
          <w:marTop w:val="0"/>
          <w:marBottom w:val="0"/>
          <w:divBdr>
            <w:top w:val="none" w:sz="0" w:space="0" w:color="auto"/>
            <w:left w:val="none" w:sz="0" w:space="0" w:color="auto"/>
            <w:bottom w:val="none" w:sz="0" w:space="0" w:color="auto"/>
            <w:right w:val="none" w:sz="0" w:space="0" w:color="auto"/>
          </w:divBdr>
        </w:div>
        <w:div w:id="581914781">
          <w:marLeft w:val="0"/>
          <w:marRight w:val="240"/>
          <w:marTop w:val="0"/>
          <w:marBottom w:val="0"/>
          <w:divBdr>
            <w:top w:val="none" w:sz="0" w:space="0" w:color="auto"/>
            <w:left w:val="none" w:sz="0" w:space="0" w:color="auto"/>
            <w:bottom w:val="none" w:sz="0" w:space="0" w:color="auto"/>
            <w:right w:val="none" w:sz="0" w:space="0" w:color="auto"/>
          </w:divBdr>
        </w:div>
        <w:div w:id="622468869">
          <w:marLeft w:val="960"/>
          <w:marRight w:val="480"/>
          <w:marTop w:val="0"/>
          <w:marBottom w:val="0"/>
          <w:divBdr>
            <w:top w:val="none" w:sz="0" w:space="0" w:color="auto"/>
            <w:left w:val="none" w:sz="0" w:space="0" w:color="auto"/>
            <w:bottom w:val="none" w:sz="0" w:space="0" w:color="auto"/>
            <w:right w:val="none" w:sz="0" w:space="0" w:color="auto"/>
          </w:divBdr>
        </w:div>
        <w:div w:id="355084561">
          <w:marLeft w:val="960"/>
          <w:marRight w:val="480"/>
          <w:marTop w:val="0"/>
          <w:marBottom w:val="0"/>
          <w:divBdr>
            <w:top w:val="none" w:sz="0" w:space="0" w:color="auto"/>
            <w:left w:val="none" w:sz="0" w:space="0" w:color="auto"/>
            <w:bottom w:val="none" w:sz="0" w:space="0" w:color="auto"/>
            <w:right w:val="none" w:sz="0" w:space="0" w:color="auto"/>
          </w:divBdr>
        </w:div>
        <w:div w:id="1941789831">
          <w:marLeft w:val="965"/>
          <w:marRight w:val="475"/>
          <w:marTop w:val="0"/>
          <w:marBottom w:val="0"/>
          <w:divBdr>
            <w:top w:val="none" w:sz="0" w:space="0" w:color="auto"/>
            <w:left w:val="none" w:sz="0" w:space="0" w:color="auto"/>
            <w:bottom w:val="none" w:sz="0" w:space="0" w:color="auto"/>
            <w:right w:val="none" w:sz="0" w:space="0" w:color="auto"/>
          </w:divBdr>
        </w:div>
        <w:div w:id="1485976485">
          <w:marLeft w:val="450"/>
          <w:marRight w:val="0"/>
          <w:marTop w:val="0"/>
          <w:marBottom w:val="0"/>
          <w:divBdr>
            <w:top w:val="none" w:sz="0" w:space="0" w:color="auto"/>
            <w:left w:val="none" w:sz="0" w:space="0" w:color="auto"/>
            <w:bottom w:val="none" w:sz="0" w:space="0" w:color="auto"/>
            <w:right w:val="none" w:sz="0" w:space="0" w:color="auto"/>
          </w:divBdr>
        </w:div>
        <w:div w:id="1785541052">
          <w:marLeft w:val="1440"/>
          <w:marRight w:val="0"/>
          <w:marTop w:val="0"/>
          <w:marBottom w:val="0"/>
          <w:divBdr>
            <w:top w:val="none" w:sz="0" w:space="0" w:color="auto"/>
            <w:left w:val="none" w:sz="0" w:space="0" w:color="auto"/>
            <w:bottom w:val="none" w:sz="0" w:space="0" w:color="auto"/>
            <w:right w:val="none" w:sz="0" w:space="0" w:color="auto"/>
          </w:divBdr>
        </w:div>
        <w:div w:id="323313984">
          <w:marLeft w:val="1440"/>
          <w:marRight w:val="0"/>
          <w:marTop w:val="0"/>
          <w:marBottom w:val="0"/>
          <w:divBdr>
            <w:top w:val="none" w:sz="0" w:space="0" w:color="auto"/>
            <w:left w:val="none" w:sz="0" w:space="0" w:color="auto"/>
            <w:bottom w:val="none" w:sz="0" w:space="0" w:color="auto"/>
            <w:right w:val="none" w:sz="0" w:space="0" w:color="auto"/>
          </w:divBdr>
        </w:div>
        <w:div w:id="1945570397">
          <w:marLeft w:val="1440"/>
          <w:marRight w:val="0"/>
          <w:marTop w:val="0"/>
          <w:marBottom w:val="0"/>
          <w:divBdr>
            <w:top w:val="none" w:sz="0" w:space="0" w:color="auto"/>
            <w:left w:val="none" w:sz="0" w:space="0" w:color="auto"/>
            <w:bottom w:val="none" w:sz="0" w:space="0" w:color="auto"/>
            <w:right w:val="none" w:sz="0" w:space="0" w:color="auto"/>
          </w:divBdr>
        </w:div>
        <w:div w:id="12464399">
          <w:marLeft w:val="1440"/>
          <w:marRight w:val="0"/>
          <w:marTop w:val="0"/>
          <w:marBottom w:val="0"/>
          <w:divBdr>
            <w:top w:val="none" w:sz="0" w:space="0" w:color="auto"/>
            <w:left w:val="none" w:sz="0" w:space="0" w:color="auto"/>
            <w:bottom w:val="none" w:sz="0" w:space="0" w:color="auto"/>
            <w:right w:val="none" w:sz="0" w:space="0" w:color="auto"/>
          </w:divBdr>
          <w:divsChild>
            <w:div w:id="1267498384">
              <w:marLeft w:val="0"/>
              <w:marRight w:val="0"/>
              <w:marTop w:val="0"/>
              <w:marBottom w:val="0"/>
              <w:divBdr>
                <w:top w:val="none" w:sz="0" w:space="0" w:color="auto"/>
                <w:left w:val="none" w:sz="0" w:space="0" w:color="auto"/>
                <w:bottom w:val="none" w:sz="0" w:space="0" w:color="auto"/>
                <w:right w:val="none" w:sz="0" w:space="0" w:color="auto"/>
              </w:divBdr>
            </w:div>
            <w:div w:id="786582915">
              <w:marLeft w:val="0"/>
              <w:marRight w:val="0"/>
              <w:marTop w:val="0"/>
              <w:marBottom w:val="0"/>
              <w:divBdr>
                <w:top w:val="none" w:sz="0" w:space="0" w:color="auto"/>
                <w:left w:val="none" w:sz="0" w:space="0" w:color="auto"/>
                <w:bottom w:val="none" w:sz="0" w:space="0" w:color="auto"/>
                <w:right w:val="none" w:sz="0" w:space="0" w:color="auto"/>
              </w:divBdr>
            </w:div>
            <w:div w:id="664555347">
              <w:marLeft w:val="0"/>
              <w:marRight w:val="0"/>
              <w:marTop w:val="0"/>
              <w:marBottom w:val="0"/>
              <w:divBdr>
                <w:top w:val="none" w:sz="0" w:space="0" w:color="auto"/>
                <w:left w:val="none" w:sz="0" w:space="0" w:color="auto"/>
                <w:bottom w:val="none" w:sz="0" w:space="0" w:color="auto"/>
                <w:right w:val="none" w:sz="0" w:space="0" w:color="auto"/>
              </w:divBdr>
            </w:div>
            <w:div w:id="1324353896">
              <w:marLeft w:val="0"/>
              <w:marRight w:val="0"/>
              <w:marTop w:val="0"/>
              <w:marBottom w:val="0"/>
              <w:divBdr>
                <w:top w:val="none" w:sz="0" w:space="0" w:color="auto"/>
                <w:left w:val="none" w:sz="0" w:space="0" w:color="auto"/>
                <w:bottom w:val="none" w:sz="0" w:space="0" w:color="auto"/>
                <w:right w:val="none" w:sz="0" w:space="0" w:color="auto"/>
              </w:divBdr>
            </w:div>
            <w:div w:id="1707607126">
              <w:marLeft w:val="0"/>
              <w:marRight w:val="0"/>
              <w:marTop w:val="0"/>
              <w:marBottom w:val="0"/>
              <w:divBdr>
                <w:top w:val="none" w:sz="0" w:space="0" w:color="auto"/>
                <w:left w:val="none" w:sz="0" w:space="0" w:color="auto"/>
                <w:bottom w:val="none" w:sz="0" w:space="0" w:color="auto"/>
                <w:right w:val="none" w:sz="0" w:space="0" w:color="auto"/>
              </w:divBdr>
            </w:div>
            <w:div w:id="1428378909">
              <w:marLeft w:val="0"/>
              <w:marRight w:val="0"/>
              <w:marTop w:val="0"/>
              <w:marBottom w:val="0"/>
              <w:divBdr>
                <w:top w:val="none" w:sz="0" w:space="0" w:color="auto"/>
                <w:left w:val="none" w:sz="0" w:space="0" w:color="auto"/>
                <w:bottom w:val="none" w:sz="0" w:space="0" w:color="auto"/>
                <w:right w:val="none" w:sz="0" w:space="0" w:color="auto"/>
              </w:divBdr>
            </w:div>
            <w:div w:id="1664550001">
              <w:marLeft w:val="0"/>
              <w:marRight w:val="0"/>
              <w:marTop w:val="0"/>
              <w:marBottom w:val="0"/>
              <w:divBdr>
                <w:top w:val="none" w:sz="0" w:space="0" w:color="auto"/>
                <w:left w:val="none" w:sz="0" w:space="0" w:color="auto"/>
                <w:bottom w:val="none" w:sz="0" w:space="0" w:color="auto"/>
                <w:right w:val="none" w:sz="0" w:space="0" w:color="auto"/>
              </w:divBdr>
            </w:div>
            <w:div w:id="1650594290">
              <w:marLeft w:val="0"/>
              <w:marRight w:val="0"/>
              <w:marTop w:val="0"/>
              <w:marBottom w:val="0"/>
              <w:divBdr>
                <w:top w:val="none" w:sz="0" w:space="0" w:color="auto"/>
                <w:left w:val="none" w:sz="0" w:space="0" w:color="auto"/>
                <w:bottom w:val="none" w:sz="0" w:space="0" w:color="auto"/>
                <w:right w:val="none" w:sz="0" w:space="0" w:color="auto"/>
              </w:divBdr>
            </w:div>
            <w:div w:id="112483500">
              <w:marLeft w:val="0"/>
              <w:marRight w:val="0"/>
              <w:marTop w:val="0"/>
              <w:marBottom w:val="0"/>
              <w:divBdr>
                <w:top w:val="none" w:sz="0" w:space="0" w:color="auto"/>
                <w:left w:val="none" w:sz="0" w:space="0" w:color="auto"/>
                <w:bottom w:val="none" w:sz="0" w:space="0" w:color="auto"/>
                <w:right w:val="none" w:sz="0" w:space="0" w:color="auto"/>
              </w:divBdr>
            </w:div>
            <w:div w:id="1766271264">
              <w:marLeft w:val="0"/>
              <w:marRight w:val="0"/>
              <w:marTop w:val="0"/>
              <w:marBottom w:val="0"/>
              <w:divBdr>
                <w:top w:val="none" w:sz="0" w:space="0" w:color="auto"/>
                <w:left w:val="none" w:sz="0" w:space="0" w:color="auto"/>
                <w:bottom w:val="none" w:sz="0" w:space="0" w:color="auto"/>
                <w:right w:val="none" w:sz="0" w:space="0" w:color="auto"/>
              </w:divBdr>
            </w:div>
            <w:div w:id="101353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388586">
      <w:bodyDiv w:val="1"/>
      <w:marLeft w:val="0"/>
      <w:marRight w:val="0"/>
      <w:marTop w:val="0"/>
      <w:marBottom w:val="0"/>
      <w:divBdr>
        <w:top w:val="none" w:sz="0" w:space="0" w:color="auto"/>
        <w:left w:val="none" w:sz="0" w:space="0" w:color="auto"/>
        <w:bottom w:val="none" w:sz="0" w:space="0" w:color="auto"/>
        <w:right w:val="none" w:sz="0" w:space="0" w:color="auto"/>
      </w:divBdr>
    </w:div>
    <w:div w:id="2025739059">
      <w:bodyDiv w:val="1"/>
      <w:marLeft w:val="0"/>
      <w:marRight w:val="0"/>
      <w:marTop w:val="0"/>
      <w:marBottom w:val="0"/>
      <w:divBdr>
        <w:top w:val="none" w:sz="0" w:space="0" w:color="auto"/>
        <w:left w:val="none" w:sz="0" w:space="0" w:color="auto"/>
        <w:bottom w:val="none" w:sz="0" w:space="0" w:color="auto"/>
        <w:right w:val="none" w:sz="0" w:space="0" w:color="auto"/>
      </w:divBdr>
      <w:divsChild>
        <w:div w:id="736785215">
          <w:marLeft w:val="0"/>
          <w:marRight w:val="220"/>
          <w:marTop w:val="0"/>
          <w:marBottom w:val="220"/>
          <w:divBdr>
            <w:top w:val="none" w:sz="0" w:space="0" w:color="auto"/>
            <w:left w:val="none" w:sz="0" w:space="0" w:color="auto"/>
            <w:bottom w:val="none" w:sz="0" w:space="0" w:color="auto"/>
            <w:right w:val="none" w:sz="0" w:space="0" w:color="auto"/>
          </w:divBdr>
        </w:div>
        <w:div w:id="1778719830">
          <w:marLeft w:val="0"/>
          <w:marRight w:val="0"/>
          <w:marTop w:val="0"/>
          <w:marBottom w:val="0"/>
          <w:divBdr>
            <w:top w:val="none" w:sz="0" w:space="0" w:color="auto"/>
            <w:left w:val="none" w:sz="0" w:space="0" w:color="auto"/>
            <w:bottom w:val="none" w:sz="0" w:space="0" w:color="auto"/>
            <w:right w:val="none" w:sz="0" w:space="0" w:color="auto"/>
          </w:divBdr>
        </w:div>
        <w:div w:id="365985071">
          <w:marLeft w:val="0"/>
          <w:marRight w:val="0"/>
          <w:marTop w:val="0"/>
          <w:marBottom w:val="0"/>
          <w:divBdr>
            <w:top w:val="none" w:sz="0" w:space="0" w:color="auto"/>
            <w:left w:val="none" w:sz="0" w:space="0" w:color="auto"/>
            <w:bottom w:val="none" w:sz="0" w:space="0" w:color="auto"/>
            <w:right w:val="none" w:sz="0" w:space="0" w:color="auto"/>
          </w:divBdr>
        </w:div>
        <w:div w:id="1927810605">
          <w:marLeft w:val="720"/>
          <w:marRight w:val="480"/>
          <w:marTop w:val="0"/>
          <w:marBottom w:val="0"/>
          <w:divBdr>
            <w:top w:val="none" w:sz="0" w:space="0" w:color="auto"/>
            <w:left w:val="none" w:sz="0" w:space="0" w:color="auto"/>
            <w:bottom w:val="none" w:sz="0" w:space="0" w:color="auto"/>
            <w:right w:val="none" w:sz="0" w:space="0" w:color="auto"/>
          </w:divBdr>
        </w:div>
        <w:div w:id="1359160061">
          <w:marLeft w:val="810"/>
          <w:marRight w:val="480"/>
          <w:marTop w:val="0"/>
          <w:marBottom w:val="0"/>
          <w:divBdr>
            <w:top w:val="none" w:sz="0" w:space="0" w:color="auto"/>
            <w:left w:val="none" w:sz="0" w:space="0" w:color="auto"/>
            <w:bottom w:val="none" w:sz="0" w:space="0" w:color="auto"/>
            <w:right w:val="none" w:sz="0" w:space="0" w:color="auto"/>
          </w:divBdr>
        </w:div>
        <w:div w:id="1488667830">
          <w:marLeft w:val="1440"/>
          <w:marRight w:val="720"/>
          <w:marTop w:val="0"/>
          <w:marBottom w:val="0"/>
          <w:divBdr>
            <w:top w:val="none" w:sz="0" w:space="0" w:color="auto"/>
            <w:left w:val="none" w:sz="0" w:space="0" w:color="auto"/>
            <w:bottom w:val="none" w:sz="0" w:space="0" w:color="auto"/>
            <w:right w:val="none" w:sz="0" w:space="0" w:color="auto"/>
          </w:divBdr>
        </w:div>
        <w:div w:id="263809885">
          <w:marLeft w:val="1440"/>
          <w:marRight w:val="720"/>
          <w:marTop w:val="0"/>
          <w:marBottom w:val="0"/>
          <w:divBdr>
            <w:top w:val="none" w:sz="0" w:space="0" w:color="auto"/>
            <w:left w:val="none" w:sz="0" w:space="0" w:color="auto"/>
            <w:bottom w:val="none" w:sz="0" w:space="0" w:color="auto"/>
            <w:right w:val="none" w:sz="0" w:space="0" w:color="auto"/>
          </w:divBdr>
        </w:div>
        <w:div w:id="1792213367">
          <w:marLeft w:val="1440"/>
          <w:marRight w:val="720"/>
          <w:marTop w:val="0"/>
          <w:marBottom w:val="0"/>
          <w:divBdr>
            <w:top w:val="none" w:sz="0" w:space="0" w:color="auto"/>
            <w:left w:val="none" w:sz="0" w:space="0" w:color="auto"/>
            <w:bottom w:val="none" w:sz="0" w:space="0" w:color="auto"/>
            <w:right w:val="none" w:sz="0" w:space="0" w:color="auto"/>
          </w:divBdr>
        </w:div>
        <w:div w:id="1005477492">
          <w:marLeft w:val="1440"/>
          <w:marRight w:val="720"/>
          <w:marTop w:val="0"/>
          <w:marBottom w:val="0"/>
          <w:divBdr>
            <w:top w:val="none" w:sz="0" w:space="0" w:color="auto"/>
            <w:left w:val="none" w:sz="0" w:space="0" w:color="auto"/>
            <w:bottom w:val="none" w:sz="0" w:space="0" w:color="auto"/>
            <w:right w:val="none" w:sz="0" w:space="0" w:color="auto"/>
          </w:divBdr>
        </w:div>
        <w:div w:id="813789210">
          <w:marLeft w:val="1440"/>
          <w:marRight w:val="720"/>
          <w:marTop w:val="0"/>
          <w:marBottom w:val="0"/>
          <w:divBdr>
            <w:top w:val="none" w:sz="0" w:space="0" w:color="auto"/>
            <w:left w:val="none" w:sz="0" w:space="0" w:color="auto"/>
            <w:bottom w:val="none" w:sz="0" w:space="0" w:color="auto"/>
            <w:right w:val="none" w:sz="0" w:space="0" w:color="auto"/>
          </w:divBdr>
        </w:div>
        <w:div w:id="857079844">
          <w:marLeft w:val="0"/>
          <w:marRight w:val="240"/>
          <w:marTop w:val="0"/>
          <w:marBottom w:val="0"/>
          <w:divBdr>
            <w:top w:val="none" w:sz="0" w:space="0" w:color="auto"/>
            <w:left w:val="none" w:sz="0" w:space="0" w:color="auto"/>
            <w:bottom w:val="none" w:sz="0" w:space="0" w:color="auto"/>
            <w:right w:val="none" w:sz="0" w:space="0" w:color="auto"/>
          </w:divBdr>
        </w:div>
        <w:div w:id="1885293581">
          <w:marLeft w:val="960"/>
          <w:marRight w:val="480"/>
          <w:marTop w:val="0"/>
          <w:marBottom w:val="0"/>
          <w:divBdr>
            <w:top w:val="none" w:sz="0" w:space="0" w:color="auto"/>
            <w:left w:val="none" w:sz="0" w:space="0" w:color="auto"/>
            <w:bottom w:val="none" w:sz="0" w:space="0" w:color="auto"/>
            <w:right w:val="none" w:sz="0" w:space="0" w:color="auto"/>
          </w:divBdr>
        </w:div>
        <w:div w:id="586039339">
          <w:marLeft w:val="960"/>
          <w:marRight w:val="480"/>
          <w:marTop w:val="0"/>
          <w:marBottom w:val="0"/>
          <w:divBdr>
            <w:top w:val="none" w:sz="0" w:space="0" w:color="auto"/>
            <w:left w:val="none" w:sz="0" w:space="0" w:color="auto"/>
            <w:bottom w:val="none" w:sz="0" w:space="0" w:color="auto"/>
            <w:right w:val="none" w:sz="0" w:space="0" w:color="auto"/>
          </w:divBdr>
        </w:div>
        <w:div w:id="1503399301">
          <w:marLeft w:val="965"/>
          <w:marRight w:val="475"/>
          <w:marTop w:val="0"/>
          <w:marBottom w:val="0"/>
          <w:divBdr>
            <w:top w:val="none" w:sz="0" w:space="0" w:color="auto"/>
            <w:left w:val="none" w:sz="0" w:space="0" w:color="auto"/>
            <w:bottom w:val="none" w:sz="0" w:space="0" w:color="auto"/>
            <w:right w:val="none" w:sz="0" w:space="0" w:color="auto"/>
          </w:divBdr>
        </w:div>
        <w:div w:id="715160133">
          <w:marLeft w:val="450"/>
          <w:marRight w:val="0"/>
          <w:marTop w:val="0"/>
          <w:marBottom w:val="0"/>
          <w:divBdr>
            <w:top w:val="none" w:sz="0" w:space="0" w:color="auto"/>
            <w:left w:val="none" w:sz="0" w:space="0" w:color="auto"/>
            <w:bottom w:val="none" w:sz="0" w:space="0" w:color="auto"/>
            <w:right w:val="none" w:sz="0" w:space="0" w:color="auto"/>
          </w:divBdr>
        </w:div>
        <w:div w:id="1389570421">
          <w:marLeft w:val="1440"/>
          <w:marRight w:val="0"/>
          <w:marTop w:val="0"/>
          <w:marBottom w:val="0"/>
          <w:divBdr>
            <w:top w:val="none" w:sz="0" w:space="0" w:color="auto"/>
            <w:left w:val="none" w:sz="0" w:space="0" w:color="auto"/>
            <w:bottom w:val="none" w:sz="0" w:space="0" w:color="auto"/>
            <w:right w:val="none" w:sz="0" w:space="0" w:color="auto"/>
          </w:divBdr>
        </w:div>
        <w:div w:id="170685323">
          <w:marLeft w:val="1440"/>
          <w:marRight w:val="0"/>
          <w:marTop w:val="0"/>
          <w:marBottom w:val="0"/>
          <w:divBdr>
            <w:top w:val="none" w:sz="0" w:space="0" w:color="auto"/>
            <w:left w:val="none" w:sz="0" w:space="0" w:color="auto"/>
            <w:bottom w:val="none" w:sz="0" w:space="0" w:color="auto"/>
            <w:right w:val="none" w:sz="0" w:space="0" w:color="auto"/>
          </w:divBdr>
        </w:div>
        <w:div w:id="1110274741">
          <w:marLeft w:val="1440"/>
          <w:marRight w:val="0"/>
          <w:marTop w:val="0"/>
          <w:marBottom w:val="0"/>
          <w:divBdr>
            <w:top w:val="none" w:sz="0" w:space="0" w:color="auto"/>
            <w:left w:val="none" w:sz="0" w:space="0" w:color="auto"/>
            <w:bottom w:val="none" w:sz="0" w:space="0" w:color="auto"/>
            <w:right w:val="none" w:sz="0" w:space="0" w:color="auto"/>
          </w:divBdr>
        </w:div>
        <w:div w:id="1738819602">
          <w:marLeft w:val="1440"/>
          <w:marRight w:val="0"/>
          <w:marTop w:val="0"/>
          <w:marBottom w:val="0"/>
          <w:divBdr>
            <w:top w:val="none" w:sz="0" w:space="0" w:color="auto"/>
            <w:left w:val="none" w:sz="0" w:space="0" w:color="auto"/>
            <w:bottom w:val="none" w:sz="0" w:space="0" w:color="auto"/>
            <w:right w:val="none" w:sz="0" w:space="0" w:color="auto"/>
          </w:divBdr>
          <w:divsChild>
            <w:div w:id="804854677">
              <w:marLeft w:val="0"/>
              <w:marRight w:val="0"/>
              <w:marTop w:val="0"/>
              <w:marBottom w:val="0"/>
              <w:divBdr>
                <w:top w:val="none" w:sz="0" w:space="0" w:color="auto"/>
                <w:left w:val="none" w:sz="0" w:space="0" w:color="auto"/>
                <w:bottom w:val="none" w:sz="0" w:space="0" w:color="auto"/>
                <w:right w:val="none" w:sz="0" w:space="0" w:color="auto"/>
              </w:divBdr>
            </w:div>
            <w:div w:id="920724707">
              <w:marLeft w:val="0"/>
              <w:marRight w:val="0"/>
              <w:marTop w:val="0"/>
              <w:marBottom w:val="0"/>
              <w:divBdr>
                <w:top w:val="none" w:sz="0" w:space="0" w:color="auto"/>
                <w:left w:val="none" w:sz="0" w:space="0" w:color="auto"/>
                <w:bottom w:val="none" w:sz="0" w:space="0" w:color="auto"/>
                <w:right w:val="none" w:sz="0" w:space="0" w:color="auto"/>
              </w:divBdr>
            </w:div>
            <w:div w:id="722144243">
              <w:marLeft w:val="0"/>
              <w:marRight w:val="0"/>
              <w:marTop w:val="0"/>
              <w:marBottom w:val="0"/>
              <w:divBdr>
                <w:top w:val="none" w:sz="0" w:space="0" w:color="auto"/>
                <w:left w:val="none" w:sz="0" w:space="0" w:color="auto"/>
                <w:bottom w:val="none" w:sz="0" w:space="0" w:color="auto"/>
                <w:right w:val="none" w:sz="0" w:space="0" w:color="auto"/>
              </w:divBdr>
            </w:div>
            <w:div w:id="2024741302">
              <w:marLeft w:val="0"/>
              <w:marRight w:val="0"/>
              <w:marTop w:val="0"/>
              <w:marBottom w:val="0"/>
              <w:divBdr>
                <w:top w:val="none" w:sz="0" w:space="0" w:color="auto"/>
                <w:left w:val="none" w:sz="0" w:space="0" w:color="auto"/>
                <w:bottom w:val="none" w:sz="0" w:space="0" w:color="auto"/>
                <w:right w:val="none" w:sz="0" w:space="0" w:color="auto"/>
              </w:divBdr>
            </w:div>
            <w:div w:id="1919054298">
              <w:marLeft w:val="0"/>
              <w:marRight w:val="0"/>
              <w:marTop w:val="0"/>
              <w:marBottom w:val="0"/>
              <w:divBdr>
                <w:top w:val="none" w:sz="0" w:space="0" w:color="auto"/>
                <w:left w:val="none" w:sz="0" w:space="0" w:color="auto"/>
                <w:bottom w:val="none" w:sz="0" w:space="0" w:color="auto"/>
                <w:right w:val="none" w:sz="0" w:space="0" w:color="auto"/>
              </w:divBdr>
            </w:div>
            <w:div w:id="1460227728">
              <w:marLeft w:val="0"/>
              <w:marRight w:val="0"/>
              <w:marTop w:val="0"/>
              <w:marBottom w:val="0"/>
              <w:divBdr>
                <w:top w:val="none" w:sz="0" w:space="0" w:color="auto"/>
                <w:left w:val="none" w:sz="0" w:space="0" w:color="auto"/>
                <w:bottom w:val="none" w:sz="0" w:space="0" w:color="auto"/>
                <w:right w:val="none" w:sz="0" w:space="0" w:color="auto"/>
              </w:divBdr>
            </w:div>
            <w:div w:id="123698128">
              <w:marLeft w:val="0"/>
              <w:marRight w:val="0"/>
              <w:marTop w:val="0"/>
              <w:marBottom w:val="0"/>
              <w:divBdr>
                <w:top w:val="none" w:sz="0" w:space="0" w:color="auto"/>
                <w:left w:val="none" w:sz="0" w:space="0" w:color="auto"/>
                <w:bottom w:val="none" w:sz="0" w:space="0" w:color="auto"/>
                <w:right w:val="none" w:sz="0" w:space="0" w:color="auto"/>
              </w:divBdr>
            </w:div>
            <w:div w:id="430784429">
              <w:marLeft w:val="0"/>
              <w:marRight w:val="0"/>
              <w:marTop w:val="0"/>
              <w:marBottom w:val="0"/>
              <w:divBdr>
                <w:top w:val="none" w:sz="0" w:space="0" w:color="auto"/>
                <w:left w:val="none" w:sz="0" w:space="0" w:color="auto"/>
                <w:bottom w:val="none" w:sz="0" w:space="0" w:color="auto"/>
                <w:right w:val="none" w:sz="0" w:space="0" w:color="auto"/>
              </w:divBdr>
            </w:div>
            <w:div w:id="1815564091">
              <w:marLeft w:val="0"/>
              <w:marRight w:val="0"/>
              <w:marTop w:val="0"/>
              <w:marBottom w:val="0"/>
              <w:divBdr>
                <w:top w:val="none" w:sz="0" w:space="0" w:color="auto"/>
                <w:left w:val="none" w:sz="0" w:space="0" w:color="auto"/>
                <w:bottom w:val="none" w:sz="0" w:space="0" w:color="auto"/>
                <w:right w:val="none" w:sz="0" w:space="0" w:color="auto"/>
              </w:divBdr>
            </w:div>
            <w:div w:id="924260945">
              <w:marLeft w:val="0"/>
              <w:marRight w:val="0"/>
              <w:marTop w:val="0"/>
              <w:marBottom w:val="0"/>
              <w:divBdr>
                <w:top w:val="none" w:sz="0" w:space="0" w:color="auto"/>
                <w:left w:val="none" w:sz="0" w:space="0" w:color="auto"/>
                <w:bottom w:val="none" w:sz="0" w:space="0" w:color="auto"/>
                <w:right w:val="none" w:sz="0" w:space="0" w:color="auto"/>
              </w:divBdr>
            </w:div>
            <w:div w:id="48903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nchyna@cua.edu" TargetMode="External"/><Relationship Id="rId3" Type="http://schemas.openxmlformats.org/officeDocument/2006/relationships/settings" Target="settings.xml"/><Relationship Id="rId7" Type="http://schemas.openxmlformats.org/officeDocument/2006/relationships/hyperlink" Target="mailto:71poulos@cua.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41kiehl@cua.edu"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71poulos@cua.edu" TargetMode="External"/><Relationship Id="rId4" Type="http://schemas.openxmlformats.org/officeDocument/2006/relationships/webSettings" Target="webSettings.xml"/><Relationship Id="rId9" Type="http://schemas.openxmlformats.org/officeDocument/2006/relationships/hyperlink" Target="mailto:41kiehl@cu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885</Words>
  <Characters>5050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felina.latina@gmail.com</dc:creator>
  <cp:keywords/>
  <dc:description/>
  <cp:lastModifiedBy>Keturah J. Kiehl</cp:lastModifiedBy>
  <cp:revision>2</cp:revision>
  <dcterms:created xsi:type="dcterms:W3CDTF">2018-09-21T15:58:00Z</dcterms:created>
  <dcterms:modified xsi:type="dcterms:W3CDTF">2018-09-21T15:58:00Z</dcterms:modified>
</cp:coreProperties>
</file>